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C75ED86" w14:textId="77777777" w:rsidR="006942FD" w:rsidRPr="00570505" w:rsidRDefault="006942FD" w:rsidP="006942FD">
      <w:pPr>
        <w:spacing w:after="120" w:line="360" w:lineRule="auto"/>
        <w:ind w:left="567" w:right="1695"/>
        <w:rPr>
          <w:rFonts w:ascii="Arial" w:hAnsi="Arial" w:cs="Arial"/>
          <w:b/>
          <w:bCs/>
          <w:sz w:val="28"/>
          <w:szCs w:val="28"/>
          <w:lang w:val="en-US"/>
        </w:rPr>
      </w:pPr>
      <w:r w:rsidRPr="00570505">
        <w:rPr>
          <w:rFonts w:ascii="Arial" w:hAnsi="Arial" w:cs="Arial"/>
          <w:b/>
          <w:bCs/>
          <w:sz w:val="28"/>
          <w:szCs w:val="28"/>
          <w:lang w:val="en-US"/>
        </w:rPr>
        <w:t>Micro plus micro-granular applicator</w:t>
      </w:r>
    </w:p>
    <w:p w14:paraId="0448786E" w14:textId="77777777" w:rsidR="006942FD" w:rsidRPr="006942FD" w:rsidRDefault="006942FD" w:rsidP="006942FD">
      <w:pPr>
        <w:spacing w:after="120" w:line="360" w:lineRule="auto"/>
        <w:ind w:left="567" w:right="1695"/>
        <w:rPr>
          <w:rFonts w:ascii="Arial" w:eastAsia="Arial" w:hAnsi="Arial" w:cs="Arial"/>
          <w:b/>
          <w:bCs/>
          <w:lang w:val="en-GB"/>
        </w:rPr>
      </w:pPr>
      <w:r w:rsidRPr="006942FD">
        <w:rPr>
          <w:rFonts w:ascii="Arial" w:eastAsia="Arial" w:hAnsi="Arial" w:cs="Arial"/>
          <w:b/>
          <w:bCs/>
          <w:lang w:val="en-GB"/>
        </w:rPr>
        <w:t>For rapid seedling development of the plant</w:t>
      </w:r>
    </w:p>
    <w:p w14:paraId="31DEF512" w14:textId="698E03EB" w:rsidR="00CA2C89" w:rsidRPr="006942FD" w:rsidRDefault="00CA2C89" w:rsidP="00C120E2">
      <w:pPr>
        <w:spacing w:after="120" w:line="360" w:lineRule="auto"/>
        <w:ind w:left="567" w:right="1695"/>
        <w:rPr>
          <w:rFonts w:ascii="Arial" w:eastAsia="Arial" w:hAnsi="Arial" w:cs="Arial"/>
          <w:lang w:val="en-GB"/>
        </w:rPr>
      </w:pPr>
    </w:p>
    <w:p w14:paraId="13512336" w14:textId="4B0B7B19" w:rsidR="006942FD" w:rsidRPr="006942FD" w:rsidRDefault="006942FD" w:rsidP="006942FD">
      <w:pPr>
        <w:spacing w:after="120" w:line="360" w:lineRule="auto"/>
        <w:ind w:left="567" w:right="1695"/>
        <w:rPr>
          <w:rFonts w:ascii="Arial" w:eastAsia="Arial" w:hAnsi="Arial" w:cs="Arial"/>
          <w:b/>
          <w:bCs/>
          <w:lang w:val="en-US"/>
        </w:rPr>
      </w:pPr>
      <w:r w:rsidRPr="006942FD">
        <w:rPr>
          <w:rFonts w:ascii="Arial" w:eastAsia="Arial" w:hAnsi="Arial" w:cs="Arial"/>
          <w:b/>
          <w:bCs/>
          <w:lang w:val="en-US"/>
        </w:rPr>
        <w:t>Two materials sown in one pass</w:t>
      </w:r>
    </w:p>
    <w:p w14:paraId="2AC09593" w14:textId="77777777" w:rsidR="006942FD" w:rsidRPr="006942FD" w:rsidRDefault="006942FD" w:rsidP="006942FD">
      <w:pPr>
        <w:spacing w:after="120" w:line="360" w:lineRule="auto"/>
        <w:ind w:left="567" w:right="1695"/>
        <w:rPr>
          <w:rFonts w:ascii="Arial" w:eastAsia="Arial" w:hAnsi="Arial" w:cs="Arial"/>
          <w:lang w:val="en-GB"/>
        </w:rPr>
      </w:pPr>
      <w:r w:rsidRPr="006942FD">
        <w:rPr>
          <w:rFonts w:ascii="Arial" w:eastAsia="Arial" w:hAnsi="Arial" w:cs="Arial"/>
          <w:lang w:val="en-GB"/>
        </w:rPr>
        <w:t xml:space="preserve">AMAZONE offers the universal Micro plus micro-granular applicator for the AD-P 3001 Special, </w:t>
      </w:r>
      <w:proofErr w:type="spellStart"/>
      <w:r w:rsidRPr="006942FD">
        <w:rPr>
          <w:rFonts w:ascii="Arial" w:eastAsia="Arial" w:hAnsi="Arial" w:cs="Arial"/>
          <w:lang w:val="en-GB"/>
        </w:rPr>
        <w:t>Centaya</w:t>
      </w:r>
      <w:proofErr w:type="spellEnd"/>
      <w:r w:rsidRPr="006942FD">
        <w:rPr>
          <w:rFonts w:ascii="Arial" w:eastAsia="Arial" w:hAnsi="Arial" w:cs="Arial"/>
          <w:lang w:val="en-GB"/>
        </w:rPr>
        <w:t xml:space="preserve"> 3000 Special and </w:t>
      </w:r>
      <w:proofErr w:type="spellStart"/>
      <w:r w:rsidRPr="006942FD">
        <w:rPr>
          <w:rFonts w:ascii="Arial" w:eastAsia="Arial" w:hAnsi="Arial" w:cs="Arial"/>
          <w:lang w:val="en-GB"/>
        </w:rPr>
        <w:t>Centaya</w:t>
      </w:r>
      <w:proofErr w:type="spellEnd"/>
      <w:r w:rsidRPr="006942FD">
        <w:rPr>
          <w:rFonts w:ascii="Arial" w:eastAsia="Arial" w:hAnsi="Arial" w:cs="Arial"/>
          <w:lang w:val="en-GB"/>
        </w:rPr>
        <w:t xml:space="preserve"> 3000 Super pneumatic mounted seed drill combinations. The hopper capacity is 110 l.</w:t>
      </w:r>
    </w:p>
    <w:p w14:paraId="393702C4" w14:textId="77777777" w:rsidR="006942FD" w:rsidRPr="006942FD" w:rsidRDefault="006942FD" w:rsidP="006942FD">
      <w:pPr>
        <w:spacing w:after="120" w:line="360" w:lineRule="auto"/>
        <w:ind w:left="567" w:right="1695"/>
        <w:rPr>
          <w:rFonts w:ascii="Arial" w:eastAsia="Arial" w:hAnsi="Arial" w:cs="Arial"/>
          <w:lang w:val="en-GB"/>
        </w:rPr>
      </w:pPr>
    </w:p>
    <w:p w14:paraId="0E71F54B" w14:textId="77777777" w:rsidR="006942FD" w:rsidRPr="006942FD" w:rsidRDefault="006942FD" w:rsidP="006942FD">
      <w:pPr>
        <w:spacing w:after="120" w:line="360" w:lineRule="auto"/>
        <w:ind w:left="567" w:right="1695"/>
        <w:rPr>
          <w:rFonts w:ascii="Arial" w:eastAsia="Arial" w:hAnsi="Arial" w:cs="Arial"/>
          <w:b/>
          <w:bCs/>
          <w:lang w:val="en-GB"/>
        </w:rPr>
      </w:pPr>
      <w:r w:rsidRPr="006942FD">
        <w:rPr>
          <w:rFonts w:ascii="Arial" w:eastAsia="Arial" w:hAnsi="Arial" w:cs="Arial"/>
          <w:b/>
          <w:bCs/>
          <w:lang w:val="en-GB"/>
        </w:rPr>
        <w:t>Micro plus – combined, intelligent, compact</w:t>
      </w:r>
    </w:p>
    <w:p w14:paraId="44DBFACA" w14:textId="77777777" w:rsidR="006942FD" w:rsidRPr="006942FD" w:rsidRDefault="006942FD" w:rsidP="006942FD">
      <w:pPr>
        <w:spacing w:after="120" w:line="360" w:lineRule="auto"/>
        <w:ind w:left="567" w:right="1695"/>
        <w:rPr>
          <w:rFonts w:ascii="Arial" w:eastAsia="Arial" w:hAnsi="Arial" w:cs="Arial"/>
          <w:lang w:val="en-GB"/>
        </w:rPr>
      </w:pPr>
      <w:r w:rsidRPr="006942FD">
        <w:rPr>
          <w:rFonts w:ascii="Arial" w:eastAsia="Arial" w:hAnsi="Arial" w:cs="Arial"/>
          <w:lang w:val="en-GB"/>
        </w:rPr>
        <w:t xml:space="preserve">The Micro plus micro-granular applicator is used to apply another conveyed material during cereal sowing. The micro-granular applicator is mounted directly on the seed hopper of the drill combination and can be easily reached via the loading board. The filling opening with a diameter of 195 mm enables quick and easy filling. The separate, </w:t>
      </w:r>
      <w:proofErr w:type="gramStart"/>
      <w:r w:rsidRPr="006942FD">
        <w:rPr>
          <w:rFonts w:ascii="Arial" w:eastAsia="Arial" w:hAnsi="Arial" w:cs="Arial"/>
          <w:lang w:val="en-GB"/>
        </w:rPr>
        <w:t>electrically-driven</w:t>
      </w:r>
      <w:proofErr w:type="gramEnd"/>
      <w:r w:rsidRPr="006942FD">
        <w:rPr>
          <w:rFonts w:ascii="Arial" w:eastAsia="Arial" w:hAnsi="Arial" w:cs="Arial"/>
          <w:lang w:val="en-GB"/>
        </w:rPr>
        <w:t xml:space="preserve"> metering unit is another advantage of the new Micro plus. The desired seed rate can be precisely applied per hectare thanks to the separate control of the metering unit. Metering cassettes from the AMAZONE pneumatic seed drills are used for metering. The metered material is delivered to the air stream of the drill combination and transported to the sowing coulters with the seed via the distributor head. Utilising the single-shoot process, the additional material is placed directly in the sowing coulter.</w:t>
      </w:r>
    </w:p>
    <w:p w14:paraId="4630E83B" w14:textId="77777777" w:rsidR="006942FD" w:rsidRPr="006942FD" w:rsidRDefault="006942FD" w:rsidP="006942FD">
      <w:pPr>
        <w:spacing w:after="120" w:line="360" w:lineRule="auto"/>
        <w:ind w:left="567" w:right="1695"/>
        <w:rPr>
          <w:rFonts w:ascii="Arial" w:eastAsia="Arial" w:hAnsi="Arial" w:cs="Arial"/>
          <w:lang w:val="en-GB"/>
        </w:rPr>
      </w:pPr>
    </w:p>
    <w:p w14:paraId="5D49F8E6" w14:textId="77777777" w:rsidR="006942FD" w:rsidRPr="006942FD" w:rsidRDefault="006942FD" w:rsidP="006942FD">
      <w:pPr>
        <w:spacing w:after="120" w:line="360" w:lineRule="auto"/>
        <w:ind w:left="567" w:right="1695"/>
        <w:rPr>
          <w:rFonts w:ascii="Arial" w:eastAsia="Arial" w:hAnsi="Arial" w:cs="Arial"/>
          <w:b/>
          <w:bCs/>
          <w:lang w:val="en-GB"/>
        </w:rPr>
      </w:pPr>
      <w:r w:rsidRPr="006942FD">
        <w:rPr>
          <w:rFonts w:ascii="Arial" w:eastAsia="Arial" w:hAnsi="Arial" w:cs="Arial"/>
          <w:b/>
          <w:bCs/>
          <w:lang w:val="en-GB"/>
        </w:rPr>
        <w:t>Clever operation</w:t>
      </w:r>
    </w:p>
    <w:p w14:paraId="79DE64BF" w14:textId="77777777" w:rsidR="006942FD" w:rsidRPr="006942FD" w:rsidRDefault="006942FD" w:rsidP="006942FD">
      <w:pPr>
        <w:spacing w:after="120" w:line="360" w:lineRule="auto"/>
        <w:ind w:left="567" w:right="1695"/>
        <w:rPr>
          <w:rFonts w:ascii="Arial" w:eastAsia="Arial" w:hAnsi="Arial" w:cs="Arial"/>
          <w:lang w:val="en-GB"/>
        </w:rPr>
      </w:pPr>
      <w:r w:rsidRPr="006942FD">
        <w:rPr>
          <w:rFonts w:ascii="Arial" w:eastAsia="Arial" w:hAnsi="Arial" w:cs="Arial"/>
          <w:lang w:val="en-GB"/>
        </w:rPr>
        <w:t xml:space="preserve">The Micro plus is operated via the seed drill terminal. The micro-granular applicator is shown on the display as an additional hopper for this purpose. The metering unit can be calibrated for seed or fertiliser via the tractor terminal or via the </w:t>
      </w:r>
      <w:proofErr w:type="spellStart"/>
      <w:r w:rsidRPr="006942FD">
        <w:rPr>
          <w:rFonts w:ascii="Arial" w:eastAsia="Arial" w:hAnsi="Arial" w:cs="Arial"/>
          <w:lang w:val="en-GB"/>
        </w:rPr>
        <w:t>TwinTerminal</w:t>
      </w:r>
      <w:proofErr w:type="spellEnd"/>
      <w:r w:rsidRPr="006942FD">
        <w:rPr>
          <w:rFonts w:ascii="Arial" w:eastAsia="Arial" w:hAnsi="Arial" w:cs="Arial"/>
          <w:lang w:val="en-GB"/>
        </w:rPr>
        <w:t xml:space="preserve"> mounted directly on the metering unit. The Micro plus is monitored via the intuitive ISOBUS software of the seed drill.</w:t>
      </w:r>
    </w:p>
    <w:p w14:paraId="0839357A" w14:textId="63CBE161" w:rsidR="00CA2C89" w:rsidRPr="006942FD" w:rsidRDefault="00CA2C89" w:rsidP="006942FD">
      <w:pPr>
        <w:spacing w:after="120" w:line="360" w:lineRule="auto"/>
        <w:ind w:left="567" w:right="1695"/>
        <w:rPr>
          <w:rFonts w:ascii="Arial" w:eastAsia="Arial" w:hAnsi="Arial" w:cs="Arial"/>
          <w:lang w:val="en-GB"/>
        </w:rPr>
      </w:pPr>
    </w:p>
    <w:p w14:paraId="00313E33" w14:textId="66888ECC" w:rsidR="00CA2C89" w:rsidRDefault="008A05D5" w:rsidP="00C120E2">
      <w:pPr>
        <w:spacing w:after="120" w:line="360" w:lineRule="auto"/>
        <w:ind w:left="567" w:right="1695"/>
        <w:rPr>
          <w:rFonts w:ascii="Arial" w:eastAsia="Arial" w:hAnsi="Arial" w:cs="Arial"/>
        </w:rPr>
      </w:pPr>
      <w:r>
        <w:rPr>
          <w:rFonts w:ascii="Arial" w:eastAsia="Arial" w:hAnsi="Arial" w:cs="Arial"/>
          <w:noProof/>
        </w:rPr>
        <w:lastRenderedPageBreak/>
        <w:drawing>
          <wp:inline distT="0" distB="0" distL="0" distR="0" wp14:anchorId="1FDB08FE" wp14:editId="2ED8BFC6">
            <wp:extent cx="3524400" cy="2880000"/>
            <wp:effectExtent l="0" t="0" r="0" b="3175"/>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Grafik 6"/>
                    <pic:cNvPicPr/>
                  </pic:nvPicPr>
                  <pic:blipFill>
                    <a:blip r:embed="rId8" cstate="print">
                      <a:extLst>
                        <a:ext uri="{28A0092B-C50C-407E-A947-70E740481C1C}">
                          <a14:useLocalDpi xmlns:a14="http://schemas.microsoft.com/office/drawing/2010/main" val="0"/>
                        </a:ext>
                      </a:extLst>
                    </a:blip>
                    <a:stretch>
                      <a:fillRect/>
                    </a:stretch>
                  </pic:blipFill>
                  <pic:spPr>
                    <a:xfrm>
                      <a:off x="0" y="0"/>
                      <a:ext cx="3524400" cy="2880000"/>
                    </a:xfrm>
                    <a:prstGeom prst="rect">
                      <a:avLst/>
                    </a:prstGeom>
                  </pic:spPr>
                </pic:pic>
              </a:graphicData>
            </a:graphic>
          </wp:inline>
        </w:drawing>
      </w:r>
    </w:p>
    <w:p w14:paraId="14F293DF" w14:textId="77777777" w:rsidR="006942FD" w:rsidRPr="006942FD" w:rsidRDefault="006942FD" w:rsidP="006942FD">
      <w:pPr>
        <w:spacing w:after="120" w:line="360" w:lineRule="auto"/>
        <w:ind w:left="567" w:right="1695"/>
        <w:rPr>
          <w:rFonts w:ascii="Arial" w:eastAsia="Arial" w:hAnsi="Arial" w:cs="Arial"/>
          <w:lang w:val="en-GB"/>
        </w:rPr>
      </w:pPr>
      <w:r w:rsidRPr="006942FD">
        <w:rPr>
          <w:rFonts w:ascii="Arial" w:eastAsia="Arial" w:hAnsi="Arial" w:cs="Arial"/>
          <w:lang w:val="en-GB"/>
        </w:rPr>
        <w:t>The Micro plus hopper can be easily accessed via the loading board</w:t>
      </w:r>
    </w:p>
    <w:p w14:paraId="3797D911" w14:textId="7C411FCC" w:rsidR="00CA2C89" w:rsidRPr="006942FD" w:rsidRDefault="00CA2C89" w:rsidP="00C120E2">
      <w:pPr>
        <w:spacing w:after="120" w:line="360" w:lineRule="auto"/>
        <w:ind w:left="567" w:right="1695"/>
        <w:rPr>
          <w:rFonts w:ascii="Arial" w:eastAsia="Arial" w:hAnsi="Arial" w:cs="Arial"/>
          <w:lang w:val="en-GB"/>
        </w:rPr>
      </w:pPr>
    </w:p>
    <w:p w14:paraId="696DC460" w14:textId="08244003" w:rsidR="00CA2C89" w:rsidRDefault="00CA2C89" w:rsidP="00C120E2">
      <w:pPr>
        <w:spacing w:after="120" w:line="360" w:lineRule="auto"/>
        <w:ind w:left="567" w:right="1695"/>
        <w:rPr>
          <w:rFonts w:ascii="Arial" w:eastAsia="Arial" w:hAnsi="Arial" w:cs="Arial"/>
          <w:lang w:val="en-US"/>
        </w:rPr>
      </w:pPr>
    </w:p>
    <w:p w14:paraId="6B7E2620" w14:textId="77777777" w:rsidR="00570505" w:rsidRPr="00570505" w:rsidRDefault="00570505" w:rsidP="00570505">
      <w:pPr>
        <w:spacing w:after="120" w:line="360" w:lineRule="auto"/>
        <w:ind w:left="567" w:right="1695"/>
        <w:rPr>
          <w:rFonts w:ascii="Arial" w:eastAsia="Arial" w:hAnsi="Arial" w:cs="Arial"/>
          <w:lang w:val="en-GB"/>
        </w:rPr>
      </w:pPr>
      <w:r w:rsidRPr="00570505">
        <w:rPr>
          <w:rFonts w:ascii="Arial" w:eastAsia="Arial" w:hAnsi="Arial" w:cs="Arial"/>
          <w:lang w:val="en-GB"/>
        </w:rPr>
        <w:t>Video of the Micro plus micro-granular applicator in use:</w:t>
      </w:r>
    </w:p>
    <w:p w14:paraId="71B862BE" w14:textId="6189963B" w:rsidR="00570505" w:rsidRDefault="00570505" w:rsidP="00570505">
      <w:pPr>
        <w:spacing w:after="120" w:line="360" w:lineRule="auto"/>
        <w:ind w:left="567" w:right="1695"/>
        <w:rPr>
          <w:rFonts w:ascii="Arial" w:eastAsia="Arial" w:hAnsi="Arial" w:cs="Arial"/>
          <w:lang w:val="en-US"/>
        </w:rPr>
      </w:pPr>
      <w:r w:rsidRPr="00570505">
        <w:rPr>
          <w:rFonts w:ascii="Arial" w:eastAsia="Arial" w:hAnsi="Arial" w:cs="Arial"/>
          <w:b/>
          <w:bCs/>
          <w:lang w:val="en-GB"/>
        </w:rPr>
        <w:t>www.amazone.net/yt-Mikrogranulatstreuer-Mico-Plus</w:t>
      </w:r>
    </w:p>
    <w:p w14:paraId="267E0960" w14:textId="0F17E249" w:rsidR="00570505" w:rsidRDefault="00570505" w:rsidP="00C120E2">
      <w:pPr>
        <w:spacing w:after="120" w:line="360" w:lineRule="auto"/>
        <w:ind w:left="567" w:right="1695"/>
        <w:rPr>
          <w:rFonts w:ascii="Arial" w:eastAsia="Arial" w:hAnsi="Arial" w:cs="Arial"/>
          <w:lang w:val="en-US"/>
        </w:rPr>
      </w:pPr>
      <w:r>
        <w:rPr>
          <w:rFonts w:ascii="Arial" w:eastAsia="Arial" w:hAnsi="Arial" w:cs="Arial"/>
          <w:noProof/>
          <w:lang w:val="en-US"/>
        </w:rPr>
        <w:drawing>
          <wp:inline distT="0" distB="0" distL="0" distR="0" wp14:anchorId="2250CB2F" wp14:editId="7028C9D8">
            <wp:extent cx="1079500" cy="1079500"/>
            <wp:effectExtent l="0" t="0" r="0" b="0"/>
            <wp:docPr id="20" name="Grafi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Grafik 20"/>
                    <pic:cNvPicPr/>
                  </pic:nvPicPr>
                  <pic:blipFill>
                    <a:blip r:embed="rId9" cstate="print">
                      <a:extLst>
                        <a:ext uri="{28A0092B-C50C-407E-A947-70E740481C1C}">
                          <a14:useLocalDpi xmlns:a14="http://schemas.microsoft.com/office/drawing/2010/main" val="0"/>
                        </a:ext>
                      </a:extLst>
                    </a:blip>
                    <a:stretch>
                      <a:fillRect/>
                    </a:stretch>
                  </pic:blipFill>
                  <pic:spPr>
                    <a:xfrm>
                      <a:off x="0" y="0"/>
                      <a:ext cx="1079500" cy="1079500"/>
                    </a:xfrm>
                    <a:prstGeom prst="rect">
                      <a:avLst/>
                    </a:prstGeom>
                  </pic:spPr>
                </pic:pic>
              </a:graphicData>
            </a:graphic>
          </wp:inline>
        </w:drawing>
      </w:r>
    </w:p>
    <w:p w14:paraId="66173B43" w14:textId="77777777" w:rsidR="00570505" w:rsidRDefault="00570505" w:rsidP="00C120E2">
      <w:pPr>
        <w:spacing w:after="120" w:line="360" w:lineRule="auto"/>
        <w:ind w:left="567" w:right="1695"/>
        <w:rPr>
          <w:rFonts w:ascii="Arial" w:eastAsia="Arial" w:hAnsi="Arial" w:cs="Arial"/>
          <w:lang w:val="en-US"/>
        </w:rPr>
      </w:pPr>
    </w:p>
    <w:p w14:paraId="77FFE425" w14:textId="77777777" w:rsidR="00570505" w:rsidRPr="006942FD" w:rsidRDefault="00570505" w:rsidP="00C120E2">
      <w:pPr>
        <w:spacing w:after="120" w:line="360" w:lineRule="auto"/>
        <w:ind w:left="567" w:right="1695"/>
        <w:rPr>
          <w:rFonts w:ascii="Arial" w:eastAsia="Arial" w:hAnsi="Arial" w:cs="Arial"/>
          <w:lang w:val="en-US"/>
        </w:rPr>
      </w:pPr>
    </w:p>
    <w:p w14:paraId="12A93780" w14:textId="12737A8D" w:rsidR="008A05D5" w:rsidRDefault="008A05D5" w:rsidP="00C120E2">
      <w:pPr>
        <w:spacing w:after="120" w:line="360" w:lineRule="auto"/>
        <w:ind w:left="567" w:right="1695"/>
        <w:rPr>
          <w:rFonts w:ascii="Arial" w:eastAsia="Arial" w:hAnsi="Arial" w:cs="Arial"/>
        </w:rPr>
      </w:pPr>
      <w:r>
        <w:rPr>
          <w:rFonts w:ascii="Arial" w:eastAsia="Arial" w:hAnsi="Arial" w:cs="Arial"/>
          <w:noProof/>
        </w:rPr>
        <w:lastRenderedPageBreak/>
        <w:drawing>
          <wp:inline distT="0" distB="0" distL="0" distR="0" wp14:anchorId="73311C81" wp14:editId="6B3751D9">
            <wp:extent cx="4053600" cy="2880000"/>
            <wp:effectExtent l="0" t="0" r="0" b="3175"/>
            <wp:docPr id="8"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Grafik 8"/>
                    <pic:cNvPicPr/>
                  </pic:nvPicPr>
                  <pic:blipFill>
                    <a:blip r:embed="rId10" cstate="print">
                      <a:extLst>
                        <a:ext uri="{28A0092B-C50C-407E-A947-70E740481C1C}">
                          <a14:useLocalDpi xmlns:a14="http://schemas.microsoft.com/office/drawing/2010/main" val="0"/>
                        </a:ext>
                      </a:extLst>
                    </a:blip>
                    <a:stretch>
                      <a:fillRect/>
                    </a:stretch>
                  </pic:blipFill>
                  <pic:spPr>
                    <a:xfrm>
                      <a:off x="0" y="0"/>
                      <a:ext cx="4053600" cy="2880000"/>
                    </a:xfrm>
                    <a:prstGeom prst="rect">
                      <a:avLst/>
                    </a:prstGeom>
                  </pic:spPr>
                </pic:pic>
              </a:graphicData>
            </a:graphic>
          </wp:inline>
        </w:drawing>
      </w:r>
    </w:p>
    <w:p w14:paraId="084062B3" w14:textId="77777777" w:rsidR="006942FD" w:rsidRPr="006942FD" w:rsidRDefault="006942FD" w:rsidP="006942FD">
      <w:pPr>
        <w:spacing w:after="120" w:line="360" w:lineRule="auto"/>
        <w:ind w:left="567" w:right="1695"/>
        <w:rPr>
          <w:rFonts w:ascii="Arial" w:eastAsia="Arial" w:hAnsi="Arial" w:cs="Arial"/>
          <w:lang w:val="en-GB"/>
        </w:rPr>
      </w:pPr>
      <w:r w:rsidRPr="006942FD">
        <w:rPr>
          <w:rFonts w:ascii="Arial" w:eastAsia="Arial" w:hAnsi="Arial" w:cs="Arial"/>
          <w:lang w:val="en-GB"/>
        </w:rPr>
        <w:t>The metering is conveniently carried out via an electric metering drive directly below the seed hopper</w:t>
      </w:r>
    </w:p>
    <w:p w14:paraId="10167D45" w14:textId="134A5733" w:rsidR="00CA2C89" w:rsidRPr="006942FD" w:rsidRDefault="00CA2C89" w:rsidP="00C120E2">
      <w:pPr>
        <w:spacing w:after="120" w:line="360" w:lineRule="auto"/>
        <w:ind w:left="567" w:right="1695"/>
        <w:rPr>
          <w:rFonts w:ascii="Arial" w:eastAsia="Arial" w:hAnsi="Arial" w:cs="Arial"/>
          <w:lang w:val="en-GB"/>
        </w:rPr>
      </w:pPr>
    </w:p>
    <w:p w14:paraId="25FFEA50" w14:textId="65CCCE09" w:rsidR="00CA2C89" w:rsidRPr="006942FD" w:rsidRDefault="00CA2C89" w:rsidP="00C120E2">
      <w:pPr>
        <w:spacing w:after="120" w:line="360" w:lineRule="auto"/>
        <w:ind w:left="567" w:right="1695"/>
        <w:rPr>
          <w:rFonts w:ascii="Arial" w:eastAsia="Arial" w:hAnsi="Arial" w:cs="Arial"/>
          <w:lang w:val="en-US"/>
        </w:rPr>
      </w:pPr>
    </w:p>
    <w:p w14:paraId="2CE23F70" w14:textId="6C25A143" w:rsidR="008A05D5" w:rsidRDefault="008A05D5" w:rsidP="00CA2C89">
      <w:pPr>
        <w:spacing w:after="120" w:line="360" w:lineRule="auto"/>
        <w:ind w:left="567" w:right="1695"/>
        <w:rPr>
          <w:rFonts w:ascii="Arial" w:eastAsia="Arial" w:hAnsi="Arial" w:cs="Arial"/>
        </w:rPr>
      </w:pPr>
      <w:r>
        <w:rPr>
          <w:rFonts w:ascii="Arial" w:eastAsia="Arial" w:hAnsi="Arial" w:cs="Arial"/>
          <w:noProof/>
        </w:rPr>
        <w:drawing>
          <wp:inline distT="0" distB="0" distL="0" distR="0" wp14:anchorId="7AA87542" wp14:editId="22DAE717">
            <wp:extent cx="4053600" cy="2880000"/>
            <wp:effectExtent l="0" t="0" r="0" b="3175"/>
            <wp:docPr id="18" name="Grafi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Grafik 18"/>
                    <pic:cNvPicPr/>
                  </pic:nvPicPr>
                  <pic:blipFill>
                    <a:blip r:embed="rId11" cstate="print">
                      <a:extLst>
                        <a:ext uri="{28A0092B-C50C-407E-A947-70E740481C1C}">
                          <a14:useLocalDpi xmlns:a14="http://schemas.microsoft.com/office/drawing/2010/main" val="0"/>
                        </a:ext>
                      </a:extLst>
                    </a:blip>
                    <a:stretch>
                      <a:fillRect/>
                    </a:stretch>
                  </pic:blipFill>
                  <pic:spPr>
                    <a:xfrm>
                      <a:off x="0" y="0"/>
                      <a:ext cx="4053600" cy="2880000"/>
                    </a:xfrm>
                    <a:prstGeom prst="rect">
                      <a:avLst/>
                    </a:prstGeom>
                  </pic:spPr>
                </pic:pic>
              </a:graphicData>
            </a:graphic>
          </wp:inline>
        </w:drawing>
      </w:r>
    </w:p>
    <w:p w14:paraId="2B1193B1" w14:textId="77777777" w:rsidR="006942FD" w:rsidRPr="006942FD" w:rsidRDefault="006942FD" w:rsidP="006942FD">
      <w:pPr>
        <w:spacing w:after="120" w:line="360" w:lineRule="auto"/>
        <w:ind w:left="567" w:right="1695"/>
        <w:rPr>
          <w:rFonts w:ascii="Arial" w:eastAsia="Arial" w:hAnsi="Arial" w:cs="Arial"/>
          <w:lang w:val="en-GB"/>
        </w:rPr>
      </w:pPr>
      <w:r w:rsidRPr="006942FD">
        <w:rPr>
          <w:rFonts w:ascii="Arial" w:eastAsia="Arial" w:hAnsi="Arial" w:cs="Arial"/>
          <w:lang w:val="en-GB"/>
        </w:rPr>
        <w:t>Filling is quick and simple</w:t>
      </w:r>
    </w:p>
    <w:p w14:paraId="7D091A57" w14:textId="0595345B" w:rsidR="00CA2C89" w:rsidRDefault="00CA2C89" w:rsidP="00C120E2">
      <w:pPr>
        <w:spacing w:after="120" w:line="360" w:lineRule="auto"/>
        <w:ind w:left="567" w:right="1695"/>
        <w:rPr>
          <w:rFonts w:ascii="Arial" w:eastAsia="Arial" w:hAnsi="Arial" w:cs="Arial"/>
        </w:rPr>
      </w:pPr>
    </w:p>
    <w:p w14:paraId="48063151" w14:textId="309EDB5A" w:rsidR="00CA2C89" w:rsidRDefault="00CA2C89" w:rsidP="00C120E2">
      <w:pPr>
        <w:spacing w:after="120" w:line="360" w:lineRule="auto"/>
        <w:ind w:left="567" w:right="1695"/>
        <w:rPr>
          <w:rFonts w:ascii="Arial" w:eastAsia="Arial" w:hAnsi="Arial" w:cs="Arial"/>
        </w:rPr>
      </w:pPr>
    </w:p>
    <w:p w14:paraId="5951C6E3" w14:textId="4709BA44" w:rsidR="00CA2C89" w:rsidRDefault="008A05D5" w:rsidP="00C120E2">
      <w:pPr>
        <w:spacing w:after="120" w:line="360" w:lineRule="auto"/>
        <w:ind w:left="567" w:right="1695"/>
        <w:rPr>
          <w:rFonts w:ascii="Arial" w:eastAsia="Arial" w:hAnsi="Arial" w:cs="Arial"/>
        </w:rPr>
      </w:pPr>
      <w:r>
        <w:rPr>
          <w:rFonts w:ascii="Arial" w:eastAsia="Arial" w:hAnsi="Arial" w:cs="Arial"/>
          <w:noProof/>
        </w:rPr>
        <w:lastRenderedPageBreak/>
        <w:drawing>
          <wp:inline distT="0" distB="0" distL="0" distR="0" wp14:anchorId="5B3BB09F" wp14:editId="673C8011">
            <wp:extent cx="6120000" cy="2718000"/>
            <wp:effectExtent l="0" t="0" r="1905" b="0"/>
            <wp:docPr id="19" name="Grafi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Grafik 19"/>
                    <pic:cNvPicPr/>
                  </pic:nvPicPr>
                  <pic:blipFill>
                    <a:blip r:embed="rId12" cstate="print">
                      <a:extLst>
                        <a:ext uri="{28A0092B-C50C-407E-A947-70E740481C1C}">
                          <a14:useLocalDpi xmlns:a14="http://schemas.microsoft.com/office/drawing/2010/main" val="0"/>
                        </a:ext>
                      </a:extLst>
                    </a:blip>
                    <a:stretch>
                      <a:fillRect/>
                    </a:stretch>
                  </pic:blipFill>
                  <pic:spPr>
                    <a:xfrm>
                      <a:off x="0" y="0"/>
                      <a:ext cx="6120000" cy="2718000"/>
                    </a:xfrm>
                    <a:prstGeom prst="rect">
                      <a:avLst/>
                    </a:prstGeom>
                  </pic:spPr>
                </pic:pic>
              </a:graphicData>
            </a:graphic>
          </wp:inline>
        </w:drawing>
      </w:r>
    </w:p>
    <w:p w14:paraId="75022E1E" w14:textId="02A73D24" w:rsidR="00570505" w:rsidRDefault="006942FD" w:rsidP="00754D2A">
      <w:pPr>
        <w:spacing w:after="120" w:line="360" w:lineRule="auto"/>
        <w:ind w:left="567" w:right="1695"/>
        <w:rPr>
          <w:rFonts w:ascii="Arial" w:eastAsia="Arial" w:hAnsi="Arial" w:cs="Arial"/>
          <w:lang w:val="en-GB"/>
        </w:rPr>
      </w:pPr>
      <w:proofErr w:type="spellStart"/>
      <w:r w:rsidRPr="006942FD">
        <w:rPr>
          <w:rFonts w:ascii="Arial" w:eastAsia="Arial" w:hAnsi="Arial" w:cs="Arial"/>
          <w:lang w:val="en-GB"/>
        </w:rPr>
        <w:t>FTender</w:t>
      </w:r>
      <w:proofErr w:type="spellEnd"/>
      <w:r w:rsidRPr="006942FD">
        <w:rPr>
          <w:rFonts w:ascii="Arial" w:eastAsia="Arial" w:hAnsi="Arial" w:cs="Arial"/>
          <w:lang w:val="en-GB"/>
        </w:rPr>
        <w:t xml:space="preserve"> 1600 in work combined with the </w:t>
      </w:r>
      <w:proofErr w:type="spellStart"/>
      <w:r w:rsidRPr="006942FD">
        <w:rPr>
          <w:rFonts w:ascii="Arial" w:eastAsia="Arial" w:hAnsi="Arial" w:cs="Arial"/>
          <w:lang w:val="en-GB"/>
        </w:rPr>
        <w:t>Centaya</w:t>
      </w:r>
      <w:proofErr w:type="spellEnd"/>
    </w:p>
    <w:p w14:paraId="64E12CDF" w14:textId="2D8359F5" w:rsidR="00754D2A" w:rsidRDefault="00754D2A" w:rsidP="00754D2A">
      <w:pPr>
        <w:spacing w:after="120" w:line="360" w:lineRule="auto"/>
        <w:ind w:left="567" w:right="1695"/>
        <w:rPr>
          <w:rFonts w:ascii="Arial" w:eastAsia="Arial" w:hAnsi="Arial" w:cs="Arial"/>
          <w:lang w:val="en-GB"/>
        </w:rPr>
      </w:pPr>
    </w:p>
    <w:p w14:paraId="231EC88C" w14:textId="6F0073B4" w:rsidR="00754D2A" w:rsidRDefault="00754D2A" w:rsidP="00754D2A">
      <w:pPr>
        <w:spacing w:after="120" w:line="360" w:lineRule="auto"/>
        <w:ind w:left="567" w:right="1695"/>
        <w:rPr>
          <w:rFonts w:ascii="Arial" w:eastAsia="Arial" w:hAnsi="Arial" w:cs="Arial"/>
          <w:lang w:val="en-GB"/>
        </w:rPr>
      </w:pPr>
    </w:p>
    <w:p w14:paraId="7F63C037" w14:textId="30D1F9B0" w:rsidR="00754D2A" w:rsidRDefault="00754D2A" w:rsidP="00754D2A">
      <w:pPr>
        <w:spacing w:after="120" w:line="360" w:lineRule="auto"/>
        <w:ind w:left="567" w:right="1695"/>
        <w:rPr>
          <w:rFonts w:ascii="Arial" w:eastAsia="Arial" w:hAnsi="Arial" w:cs="Arial"/>
          <w:lang w:val="en-GB"/>
        </w:rPr>
      </w:pPr>
    </w:p>
    <w:p w14:paraId="0264AA96" w14:textId="6AF0E134" w:rsidR="00754D2A" w:rsidRDefault="00754D2A" w:rsidP="00754D2A">
      <w:pPr>
        <w:spacing w:after="120" w:line="360" w:lineRule="auto"/>
        <w:ind w:left="567" w:right="1695"/>
        <w:rPr>
          <w:rFonts w:ascii="Arial" w:eastAsia="Arial" w:hAnsi="Arial" w:cs="Arial"/>
          <w:lang w:val="en-GB"/>
        </w:rPr>
      </w:pPr>
    </w:p>
    <w:p w14:paraId="35FC883F" w14:textId="3403A923" w:rsidR="00754D2A" w:rsidRDefault="00754D2A" w:rsidP="00754D2A">
      <w:pPr>
        <w:spacing w:after="120" w:line="360" w:lineRule="auto"/>
        <w:ind w:left="567" w:right="1695"/>
        <w:rPr>
          <w:rFonts w:ascii="Arial" w:eastAsia="Arial" w:hAnsi="Arial" w:cs="Arial"/>
          <w:lang w:val="en-GB"/>
        </w:rPr>
      </w:pPr>
    </w:p>
    <w:p w14:paraId="1F06EF48" w14:textId="77777777" w:rsidR="00754D2A" w:rsidRPr="00754D2A" w:rsidRDefault="00754D2A" w:rsidP="00754D2A">
      <w:pPr>
        <w:spacing w:after="120" w:line="360" w:lineRule="auto"/>
        <w:ind w:left="567" w:right="1695"/>
        <w:rPr>
          <w:rFonts w:ascii="Arial" w:eastAsia="Arial" w:hAnsi="Arial" w:cs="Arial"/>
          <w:lang w:val="en-GB"/>
        </w:rPr>
      </w:pPr>
    </w:p>
    <w:p w14:paraId="3DFC08BC" w14:textId="77777777" w:rsidR="006942FD" w:rsidRDefault="006942FD" w:rsidP="006942FD">
      <w:pPr>
        <w:tabs>
          <w:tab w:val="left" w:pos="3550"/>
        </w:tabs>
        <w:spacing w:line="360" w:lineRule="auto"/>
        <w:ind w:left="567" w:right="1128"/>
        <w:rPr>
          <w:rFonts w:ascii="Arial" w:hAnsi="Arial"/>
          <w:color w:val="808080" w:themeColor="background1" w:themeShade="80"/>
          <w:sz w:val="20"/>
          <w:lang w:val="en-US"/>
        </w:rPr>
      </w:pPr>
      <w:r w:rsidRPr="00267A65">
        <w:rPr>
          <w:rFonts w:ascii="Arial" w:hAnsi="Arial"/>
          <w:color w:val="808080" w:themeColor="background1" w:themeShade="80"/>
          <w:sz w:val="20"/>
          <w:lang w:val="en-US"/>
        </w:rPr>
        <w:t xml:space="preserve">Illustrations, </w:t>
      </w:r>
      <w:proofErr w:type="gramStart"/>
      <w:r w:rsidRPr="00267A65">
        <w:rPr>
          <w:rFonts w:ascii="Arial" w:hAnsi="Arial"/>
          <w:color w:val="808080" w:themeColor="background1" w:themeShade="80"/>
          <w:sz w:val="20"/>
          <w:lang w:val="en-US"/>
        </w:rPr>
        <w:t>content</w:t>
      </w:r>
      <w:proofErr w:type="gramEnd"/>
      <w:r w:rsidRPr="00267A65">
        <w:rPr>
          <w:rFonts w:ascii="Arial" w:hAnsi="Arial"/>
          <w:color w:val="808080" w:themeColor="background1" w:themeShade="80"/>
          <w:sz w:val="20"/>
          <w:lang w:val="en-US"/>
        </w:rPr>
        <w:t xml:space="preserve"> and technical data are not binding and may differ depending on the level of equipment. </w:t>
      </w:r>
      <w:proofErr w:type="gramStart"/>
      <w:r w:rsidRPr="00267A65">
        <w:rPr>
          <w:rFonts w:ascii="Arial" w:hAnsi="Arial"/>
          <w:color w:val="808080" w:themeColor="background1" w:themeShade="80"/>
          <w:sz w:val="20"/>
          <w:lang w:val="en-US"/>
        </w:rPr>
        <w:t>Country-specific road</w:t>
      </w:r>
      <w:proofErr w:type="gramEnd"/>
      <w:r w:rsidRPr="00267A65">
        <w:rPr>
          <w:rFonts w:ascii="Arial" w:hAnsi="Arial"/>
          <w:color w:val="808080" w:themeColor="background1" w:themeShade="80"/>
          <w:sz w:val="20"/>
          <w:lang w:val="en-US"/>
        </w:rPr>
        <w:t xml:space="preserve"> traffic regulations apply and must be complied with, meaning that special approval may be required. The permissible axle </w:t>
      </w:r>
      <w:proofErr w:type="gramStart"/>
      <w:r w:rsidRPr="00267A65">
        <w:rPr>
          <w:rFonts w:ascii="Arial" w:hAnsi="Arial"/>
          <w:color w:val="808080" w:themeColor="background1" w:themeShade="80"/>
          <w:sz w:val="20"/>
          <w:lang w:val="en-US"/>
        </w:rPr>
        <w:t>loads</w:t>
      </w:r>
      <w:proofErr w:type="gramEnd"/>
      <w:r w:rsidRPr="00267A65">
        <w:rPr>
          <w:rFonts w:ascii="Arial" w:hAnsi="Arial"/>
          <w:color w:val="808080" w:themeColor="background1" w:themeShade="80"/>
          <w:sz w:val="20"/>
          <w:lang w:val="en-US"/>
        </w:rPr>
        <w:t xml:space="preserve"> and total weights of the tractor have to be checked. Not all the listed combination options are possible with all tractor manufacturers.</w:t>
      </w:r>
    </w:p>
    <w:p w14:paraId="08E7F748" w14:textId="77777777" w:rsidR="006942FD" w:rsidRDefault="006942FD" w:rsidP="006942FD">
      <w:pPr>
        <w:tabs>
          <w:tab w:val="left" w:pos="3550"/>
        </w:tabs>
        <w:spacing w:line="360" w:lineRule="auto"/>
        <w:ind w:left="567" w:right="1128"/>
        <w:rPr>
          <w:rFonts w:ascii="Arial" w:hAnsi="Arial"/>
          <w:b/>
          <w:color w:val="808080" w:themeColor="background1" w:themeShade="80"/>
          <w:sz w:val="20"/>
          <w:lang w:val="en-US"/>
        </w:rPr>
      </w:pPr>
    </w:p>
    <w:p w14:paraId="4606369C" w14:textId="77777777" w:rsidR="006942FD" w:rsidRDefault="006942FD" w:rsidP="006942FD">
      <w:pPr>
        <w:tabs>
          <w:tab w:val="left" w:pos="3550"/>
        </w:tabs>
        <w:spacing w:line="360" w:lineRule="auto"/>
        <w:ind w:left="567" w:right="1128"/>
        <w:rPr>
          <w:rFonts w:ascii="Arial" w:hAnsi="Arial"/>
          <w:b/>
          <w:color w:val="808080" w:themeColor="background1" w:themeShade="80"/>
          <w:sz w:val="20"/>
          <w:lang w:val="en-US"/>
        </w:rPr>
      </w:pPr>
    </w:p>
    <w:p w14:paraId="7769D403" w14:textId="77777777" w:rsidR="006942FD" w:rsidRPr="00267A65" w:rsidRDefault="006942FD" w:rsidP="006942FD">
      <w:pPr>
        <w:tabs>
          <w:tab w:val="left" w:pos="3550"/>
        </w:tabs>
        <w:spacing w:line="360" w:lineRule="auto"/>
        <w:ind w:left="567" w:right="1128"/>
        <w:rPr>
          <w:rFonts w:ascii="Arial" w:hAnsi="Arial" w:cs="Arial"/>
          <w:b/>
          <w:bCs/>
          <w:color w:val="808080" w:themeColor="background1" w:themeShade="80"/>
          <w:sz w:val="20"/>
          <w:szCs w:val="20"/>
          <w:lang w:val="en-US"/>
        </w:rPr>
      </w:pPr>
      <w:r w:rsidRPr="00287235">
        <w:rPr>
          <w:rFonts w:ascii="Arial" w:hAnsi="Arial"/>
          <w:b/>
          <w:color w:val="808080" w:themeColor="background1" w:themeShade="80"/>
          <w:sz w:val="20"/>
          <w:lang w:val="en-US"/>
        </w:rPr>
        <w:t>About AMAZONE</w:t>
      </w:r>
    </w:p>
    <w:p w14:paraId="31F77306" w14:textId="77777777" w:rsidR="006942FD" w:rsidRPr="00E12CE4" w:rsidRDefault="006942FD" w:rsidP="006942FD">
      <w:pPr>
        <w:tabs>
          <w:tab w:val="left" w:pos="3550"/>
        </w:tabs>
        <w:spacing w:line="360" w:lineRule="auto"/>
        <w:ind w:left="567" w:right="1128"/>
        <w:rPr>
          <w:rFonts w:ascii="Arial" w:hAnsi="Arial" w:cs="Arial"/>
          <w:bCs/>
          <w:color w:val="808080" w:themeColor="background1" w:themeShade="80"/>
          <w:sz w:val="20"/>
          <w:szCs w:val="20"/>
        </w:rPr>
      </w:pPr>
      <w:r w:rsidRPr="00287235">
        <w:rPr>
          <w:rFonts w:ascii="Arial" w:hAnsi="Arial"/>
          <w:color w:val="808080" w:themeColor="background1" w:themeShade="80"/>
          <w:sz w:val="20"/>
          <w:lang w:val="en-US"/>
        </w:rPr>
        <w:t xml:space="preserve">AMAZONEN-WERKE H. DREYER SE &amp; Co. </w:t>
      </w:r>
      <w:r w:rsidRPr="00267A65">
        <w:rPr>
          <w:rFonts w:ascii="Arial" w:hAnsi="Arial"/>
          <w:color w:val="808080" w:themeColor="background1" w:themeShade="80"/>
          <w:sz w:val="20"/>
          <w:lang w:val="en-US"/>
        </w:rPr>
        <w:t xml:space="preserve">KG is based in </w:t>
      </w:r>
      <w:proofErr w:type="spellStart"/>
      <w:r w:rsidRPr="00267A65">
        <w:rPr>
          <w:rFonts w:ascii="Arial" w:hAnsi="Arial"/>
          <w:color w:val="808080" w:themeColor="background1" w:themeShade="80"/>
          <w:sz w:val="20"/>
          <w:lang w:val="en-US"/>
        </w:rPr>
        <w:t>Hasbergen-Gaste</w:t>
      </w:r>
      <w:proofErr w:type="spellEnd"/>
      <w:r w:rsidRPr="00267A65">
        <w:rPr>
          <w:rFonts w:ascii="Arial" w:hAnsi="Arial"/>
          <w:color w:val="808080" w:themeColor="background1" w:themeShade="80"/>
          <w:sz w:val="20"/>
          <w:lang w:val="en-US"/>
        </w:rPr>
        <w:t xml:space="preserve"> in Germany and manufactures agricultural and </w:t>
      </w:r>
      <w:proofErr w:type="spellStart"/>
      <w:r w:rsidRPr="00267A65">
        <w:rPr>
          <w:rFonts w:ascii="Arial" w:hAnsi="Arial"/>
          <w:color w:val="808080" w:themeColor="background1" w:themeShade="80"/>
          <w:sz w:val="20"/>
          <w:lang w:val="en-US"/>
        </w:rPr>
        <w:t>groundcare</w:t>
      </w:r>
      <w:proofErr w:type="spellEnd"/>
      <w:r w:rsidRPr="00267A65">
        <w:rPr>
          <w:rFonts w:ascii="Arial" w:hAnsi="Arial"/>
          <w:color w:val="808080" w:themeColor="background1" w:themeShade="80"/>
          <w:sz w:val="20"/>
          <w:lang w:val="en-US"/>
        </w:rPr>
        <w:t xml:space="preserve"> machinery. The owner-managed company employs around 2000 people at nine different production sites. The agricultural machinery range includes soil tillage implements, seed drills, </w:t>
      </w:r>
      <w:proofErr w:type="spellStart"/>
      <w:r w:rsidRPr="00267A65">
        <w:rPr>
          <w:rFonts w:ascii="Arial" w:hAnsi="Arial"/>
          <w:color w:val="808080" w:themeColor="background1" w:themeShade="80"/>
          <w:sz w:val="20"/>
          <w:lang w:val="en-US"/>
        </w:rPr>
        <w:t>fertiliser</w:t>
      </w:r>
      <w:proofErr w:type="spellEnd"/>
      <w:r w:rsidRPr="00267A65">
        <w:rPr>
          <w:rFonts w:ascii="Arial" w:hAnsi="Arial"/>
          <w:color w:val="808080" w:themeColor="background1" w:themeShade="80"/>
          <w:sz w:val="20"/>
          <w:lang w:val="en-US"/>
        </w:rPr>
        <w:t xml:space="preserve"> spreaders and crop protection equipment. SCHMOTZER </w:t>
      </w:r>
      <w:proofErr w:type="spellStart"/>
      <w:r w:rsidRPr="00267A65">
        <w:rPr>
          <w:rFonts w:ascii="Arial" w:hAnsi="Arial"/>
          <w:color w:val="808080" w:themeColor="background1" w:themeShade="80"/>
          <w:sz w:val="20"/>
          <w:lang w:val="en-US"/>
        </w:rPr>
        <w:t>Hacktechnik</w:t>
      </w:r>
      <w:proofErr w:type="spellEnd"/>
      <w:r w:rsidRPr="00267A65">
        <w:rPr>
          <w:rFonts w:ascii="Arial" w:hAnsi="Arial"/>
          <w:color w:val="808080" w:themeColor="background1" w:themeShade="80"/>
          <w:sz w:val="20"/>
          <w:lang w:val="en-US"/>
        </w:rPr>
        <w:t xml:space="preserve"> has been part of the AMAZONE Group since 2019. Based on these core competencies, AMAZONE is now the specialist for intelligent crop production in agriculture. </w:t>
      </w:r>
      <w:r>
        <w:rPr>
          <w:rFonts w:ascii="Arial" w:hAnsi="Arial"/>
          <w:color w:val="808080" w:themeColor="background1" w:themeShade="80"/>
          <w:sz w:val="20"/>
        </w:rPr>
        <w:t xml:space="preserve">Further </w:t>
      </w:r>
      <w:proofErr w:type="spellStart"/>
      <w:r>
        <w:rPr>
          <w:rFonts w:ascii="Arial" w:hAnsi="Arial"/>
          <w:color w:val="808080" w:themeColor="background1" w:themeShade="80"/>
          <w:sz w:val="20"/>
        </w:rPr>
        <w:t>information</w:t>
      </w:r>
      <w:proofErr w:type="spellEnd"/>
      <w:r>
        <w:rPr>
          <w:rFonts w:ascii="Arial" w:hAnsi="Arial"/>
          <w:color w:val="808080" w:themeColor="background1" w:themeShade="80"/>
          <w:sz w:val="20"/>
        </w:rPr>
        <w:t xml:space="preserve">: </w:t>
      </w:r>
      <w:hyperlink r:id="rId13" w:history="1">
        <w:r w:rsidRPr="00B639C4">
          <w:rPr>
            <w:rStyle w:val="Hyperlink"/>
            <w:rFonts w:ascii="Arial" w:hAnsi="Arial"/>
            <w:sz w:val="20"/>
          </w:rPr>
          <w:t>www.amazone.net</w:t>
        </w:r>
      </w:hyperlink>
    </w:p>
    <w:p w14:paraId="252D2E94" w14:textId="6FB02D61" w:rsidR="00A46482" w:rsidRDefault="006942FD" w:rsidP="00570505">
      <w:pPr>
        <w:tabs>
          <w:tab w:val="left" w:pos="3550"/>
        </w:tabs>
        <w:spacing w:line="360" w:lineRule="auto"/>
        <w:ind w:left="567" w:right="1128"/>
        <w:rPr>
          <w:rFonts w:ascii="Arial" w:hAnsi="Arial" w:cs="Arial"/>
          <w:bCs/>
          <w:color w:val="808080" w:themeColor="background1" w:themeShade="80"/>
          <w:sz w:val="20"/>
          <w:szCs w:val="20"/>
        </w:rPr>
      </w:pPr>
      <w:r>
        <w:rPr>
          <w:noProof/>
          <w:color w:val="0563C1"/>
        </w:rPr>
        <w:drawing>
          <wp:inline distT="0" distB="0" distL="0" distR="0" wp14:anchorId="2E80C1BC" wp14:editId="1C952071">
            <wp:extent cx="241300" cy="241300"/>
            <wp:effectExtent l="0" t="0" r="6350" b="6350"/>
            <wp:docPr id="13" name="Grafik 13">
              <a:hlinkClick xmlns:a="http://schemas.openxmlformats.org/drawingml/2006/main" r:id="rId1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a:hlinkClick r:id="rId14"/>
                    </pic:cNvPr>
                    <pic:cNvPicPr>
                      <a:picLocks noChangeAspect="1" noChangeArrowheads="1"/>
                    </pic:cNvPicPr>
                  </pic:nvPicPr>
                  <pic:blipFill>
                    <a:blip r:embed="rId15" r:link="rId16"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200A4C0B" wp14:editId="4614164A">
            <wp:extent cx="241300" cy="241300"/>
            <wp:effectExtent l="0" t="0" r="6350" b="6350"/>
            <wp:docPr id="12" name="Grafik 12">
              <a:hlinkClick xmlns:a="http://schemas.openxmlformats.org/drawingml/2006/main" r:id="rId1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a:hlinkClick r:id="rId17"/>
                    </pic:cNvPr>
                    <pic:cNvPicPr>
                      <a:picLocks noChangeAspect="1" noChangeArrowheads="1"/>
                    </pic:cNvPicPr>
                  </pic:nvPicPr>
                  <pic:blipFill>
                    <a:blip r:embed="rId18" r:link="rId19"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0BA7FBFD" wp14:editId="467AC9FD">
            <wp:extent cx="241300" cy="241300"/>
            <wp:effectExtent l="0" t="0" r="6350" b="6350"/>
            <wp:docPr id="11" name="Grafik 11">
              <a:hlinkClick xmlns:a="http://schemas.openxmlformats.org/drawingml/2006/main" r:id="rId2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a:hlinkClick r:id="rId20"/>
                    </pic:cNvPr>
                    <pic:cNvPicPr>
                      <a:picLocks noChangeAspect="1" noChangeArrowheads="1"/>
                    </pic:cNvPicPr>
                  </pic:nvPicPr>
                  <pic:blipFill>
                    <a:blip r:embed="rId21" r:link="rId22"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6FA3C7C6" wp14:editId="7933E11A">
            <wp:extent cx="241300" cy="241300"/>
            <wp:effectExtent l="0" t="0" r="6350" b="6350"/>
            <wp:docPr id="10" name="Grafik 10">
              <a:hlinkClick xmlns:a="http://schemas.openxmlformats.org/drawingml/2006/main" r:id="rId2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a:hlinkClick r:id="rId23"/>
                    </pic:cNvPr>
                    <pic:cNvPicPr>
                      <a:picLocks noChangeAspect="1" noChangeArrowheads="1"/>
                    </pic:cNvPicPr>
                  </pic:nvPicPr>
                  <pic:blipFill>
                    <a:blip r:embed="rId24" r:link="rId25"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564F8B1E" wp14:editId="4498F4A9">
            <wp:extent cx="241300" cy="241300"/>
            <wp:effectExtent l="0" t="0" r="6350" b="6350"/>
            <wp:docPr id="7" name="Grafik 7">
              <a:hlinkClick xmlns:a="http://schemas.openxmlformats.org/drawingml/2006/main" r:id="rId2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a:hlinkClick r:id="rId26"/>
                    </pic:cNvPr>
                    <pic:cNvPicPr>
                      <a:picLocks noChangeAspect="1" noChangeArrowheads="1"/>
                    </pic:cNvPicPr>
                  </pic:nvPicPr>
                  <pic:blipFill>
                    <a:blip r:embed="rId27" r:link="rId28"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p>
    <w:sectPr w:rsidR="00A46482" w:rsidSect="007D56A1">
      <w:headerReference w:type="default" r:id="rId29"/>
      <w:footerReference w:type="default" r:id="rId30"/>
      <w:pgSz w:w="11901" w:h="16840" w:code="9"/>
      <w:pgMar w:top="1418" w:right="567" w:bottom="1560" w:left="567" w:header="1418" w:footer="985" w:gutter="0"/>
      <w:cols w:space="708"/>
      <w:noEndnote/>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1D16ED0" w14:textId="77777777" w:rsidR="00922B52" w:rsidRDefault="00922B52">
      <w:r>
        <w:separator/>
      </w:r>
    </w:p>
  </w:endnote>
  <w:endnote w:type="continuationSeparator" w:id="0">
    <w:p w14:paraId="008EAF51" w14:textId="77777777" w:rsidR="00922B52" w:rsidRDefault="00922B5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0002AFF" w:usb1="C000247B" w:usb2="00000009" w:usb3="00000000" w:csb0="000001FF" w:csb1="00000000"/>
  </w:font>
  <w:font w:name="Courier">
    <w:panose1 w:val="00000000000000000000"/>
    <w:charset w:val="00"/>
    <w:family w:val="auto"/>
    <w:pitch w:val="variable"/>
    <w:sig w:usb0="00000003" w:usb1="00000000" w:usb2="00000000" w:usb3="00000000" w:csb0="00000003" w:csb1="00000000"/>
  </w:font>
  <w:font w:name="Lucida Grande">
    <w:panose1 w:val="020B0600040502020204"/>
    <w:charset w:val="00"/>
    <w:family w:val="swiss"/>
    <w:pitch w:val="variable"/>
    <w:sig w:usb0="E1000AEF" w:usb1="5000A1FF" w:usb2="00000000" w:usb3="00000000" w:csb0="000001BF" w:csb1="00000000"/>
  </w:font>
  <w:font w:name="Times-Roman">
    <w:altName w:val="Times New Roman"/>
    <w:panose1 w:val="00000500000000020000"/>
    <w:charset w:val="4D"/>
    <w:family w:val="auto"/>
    <w:notTrueType/>
    <w:pitch w:val="default"/>
    <w:sig w:usb0="03000000" w:usb1="00000000" w:usb2="00000000" w:usb3="00000000" w:csb0="00000001" w:csb1="00000000"/>
  </w:font>
  <w:font w:name="Helvetica">
    <w:panose1 w:val="00000000000000000000"/>
    <w:charset w:val="00"/>
    <w:family w:val="auto"/>
    <w:pitch w:val="variable"/>
    <w:sig w:usb0="E00002FF" w:usb1="5000785B" w:usb2="00000000" w:usb3="00000000" w:csb0="0000019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5A60ED" w14:textId="77777777" w:rsidR="005E0980" w:rsidRDefault="00147389" w:rsidP="00D211D5">
    <w:pPr>
      <w:pStyle w:val="Fuzeile"/>
      <w:tabs>
        <w:tab w:val="clear" w:pos="4536"/>
        <w:tab w:val="clear" w:pos="9072"/>
        <w:tab w:val="left" w:pos="3138"/>
      </w:tabs>
    </w:pPr>
    <w:r>
      <w:rPr>
        <w:noProof/>
        <w:szCs w:val="20"/>
      </w:rPr>
      <mc:AlternateContent>
        <mc:Choice Requires="wps">
          <w:drawing>
            <wp:anchor distT="0" distB="0" distL="114300" distR="114300" simplePos="0" relativeHeight="251660288" behindDoc="1" locked="0" layoutInCell="1" allowOverlap="1" wp14:anchorId="523A5323" wp14:editId="2294562F">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4036752B" w14:textId="77777777" w:rsidR="00BC1F0E" w:rsidRPr="00360B51" w:rsidRDefault="00BC1F0E" w:rsidP="00BC1F0E">
                          <w:pPr>
                            <w:ind w:right="57"/>
                            <w:jc w:val="right"/>
                            <w:rPr>
                              <w:rFonts w:ascii="Arial" w:hAnsi="Arial"/>
                              <w:sz w:val="20"/>
                              <w:lang w:val="en-GB"/>
                            </w:rPr>
                          </w:pPr>
                          <w:r w:rsidRPr="00360B51">
                            <w:rPr>
                              <w:rFonts w:ascii="Arial" w:hAnsi="Arial"/>
                              <w:sz w:val="20"/>
                              <w:lang w:val="en-GB"/>
                            </w:rPr>
                            <w:t xml:space="preserve">Page </w:t>
                          </w:r>
                          <w:r w:rsidRPr="00360B51">
                            <w:rPr>
                              <w:rFonts w:ascii="Arial" w:hAnsi="Arial"/>
                              <w:sz w:val="20"/>
                              <w:lang w:val="en-GB"/>
                            </w:rPr>
                            <w:fldChar w:fldCharType="begin"/>
                          </w:r>
                          <w:r w:rsidRPr="00360B51">
                            <w:rPr>
                              <w:rFonts w:ascii="Arial" w:hAnsi="Arial"/>
                              <w:sz w:val="20"/>
                              <w:lang w:val="en-GB"/>
                            </w:rPr>
                            <w:instrText xml:space="preserve"> PAGE </w:instrText>
                          </w:r>
                          <w:r w:rsidRPr="00360B51">
                            <w:rPr>
                              <w:rFonts w:ascii="Arial" w:hAnsi="Arial"/>
                              <w:sz w:val="20"/>
                              <w:lang w:val="en-GB"/>
                            </w:rPr>
                            <w:fldChar w:fldCharType="separate"/>
                          </w:r>
                          <w:r>
                            <w:rPr>
                              <w:rFonts w:ascii="Arial" w:hAnsi="Arial"/>
                              <w:sz w:val="20"/>
                              <w:lang w:val="en-GB"/>
                            </w:rPr>
                            <w:t>1</w:t>
                          </w:r>
                          <w:r w:rsidRPr="00360B51">
                            <w:rPr>
                              <w:rFonts w:ascii="Arial" w:hAnsi="Arial"/>
                              <w:sz w:val="20"/>
                              <w:lang w:val="en-GB"/>
                            </w:rPr>
                            <w:fldChar w:fldCharType="end"/>
                          </w:r>
                          <w:r w:rsidRPr="00360B51">
                            <w:rPr>
                              <w:rFonts w:ascii="Arial" w:hAnsi="Arial"/>
                              <w:sz w:val="20"/>
                              <w:lang w:val="en-GB"/>
                            </w:rPr>
                            <w:t xml:space="preserve"> of </w:t>
                          </w:r>
                          <w:r w:rsidRPr="00360B51">
                            <w:rPr>
                              <w:rFonts w:ascii="Arial" w:hAnsi="Arial"/>
                              <w:sz w:val="20"/>
                              <w:lang w:val="en-GB"/>
                            </w:rPr>
                            <w:fldChar w:fldCharType="begin"/>
                          </w:r>
                          <w:r w:rsidRPr="00360B51">
                            <w:rPr>
                              <w:rFonts w:ascii="Arial" w:hAnsi="Arial"/>
                              <w:sz w:val="20"/>
                              <w:lang w:val="en-GB"/>
                            </w:rPr>
                            <w:instrText xml:space="preserve"> NUMPAGES </w:instrText>
                          </w:r>
                          <w:r w:rsidRPr="00360B51">
                            <w:rPr>
                              <w:rFonts w:ascii="Arial" w:hAnsi="Arial"/>
                              <w:sz w:val="20"/>
                              <w:lang w:val="en-GB"/>
                            </w:rPr>
                            <w:fldChar w:fldCharType="separate"/>
                          </w:r>
                          <w:r>
                            <w:rPr>
                              <w:rFonts w:ascii="Arial" w:hAnsi="Arial"/>
                              <w:sz w:val="20"/>
                              <w:lang w:val="en-GB"/>
                            </w:rPr>
                            <w:t>11</w:t>
                          </w:r>
                          <w:r w:rsidRPr="00360B51">
                            <w:rPr>
                              <w:rFonts w:ascii="Arial" w:hAnsi="Arial"/>
                              <w:sz w:val="20"/>
                              <w:lang w:val="en-GB"/>
                            </w:rPr>
                            <w:fldChar w:fldCharType="end"/>
                          </w:r>
                        </w:p>
                        <w:p w14:paraId="0F7BE6E8" w14:textId="233EEDD3" w:rsidR="005E0980" w:rsidRPr="0093254A" w:rsidRDefault="005E0980" w:rsidP="006F7755">
                          <w:pPr>
                            <w:ind w:right="57"/>
                            <w:jc w:val="right"/>
                            <w:rPr>
                              <w:rFonts w:ascii="Arial" w:hAnsi="Arial"/>
                              <w:sz w:val="20"/>
                            </w:rPr>
                          </w:pP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23A5323"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" filled="f" fillcolor="#006e31" stroked="f">
              <v:textbox inset="0,.5mm,0,0">
                <w:txbxContent>
                  <w:p w14:paraId="4036752B" w14:textId="77777777" w:rsidR="00BC1F0E" w:rsidRPr="00360B51" w:rsidRDefault="00BC1F0E" w:rsidP="00BC1F0E">
                    <w:pPr>
                      <w:ind w:right="57"/>
                      <w:jc w:val="right"/>
                      <w:rPr>
                        <w:rFonts w:ascii="Arial" w:hAnsi="Arial"/>
                        <w:sz w:val="20"/>
                        <w:lang w:val="en-GB"/>
                      </w:rPr>
                    </w:pPr>
                    <w:r w:rsidRPr="00360B51">
                      <w:rPr>
                        <w:rFonts w:ascii="Arial" w:hAnsi="Arial"/>
                        <w:sz w:val="20"/>
                        <w:lang w:val="en-GB"/>
                      </w:rPr>
                      <w:t xml:space="preserve">Page </w:t>
                    </w:r>
                    <w:r w:rsidRPr="00360B51">
                      <w:rPr>
                        <w:rFonts w:ascii="Arial" w:hAnsi="Arial"/>
                        <w:sz w:val="20"/>
                        <w:lang w:val="en-GB"/>
                      </w:rPr>
                      <w:fldChar w:fldCharType="begin"/>
                    </w:r>
                    <w:r w:rsidRPr="00360B51">
                      <w:rPr>
                        <w:rFonts w:ascii="Arial" w:hAnsi="Arial"/>
                        <w:sz w:val="20"/>
                        <w:lang w:val="en-GB"/>
                      </w:rPr>
                      <w:instrText xml:space="preserve"> PAGE </w:instrText>
                    </w:r>
                    <w:r w:rsidRPr="00360B51">
                      <w:rPr>
                        <w:rFonts w:ascii="Arial" w:hAnsi="Arial"/>
                        <w:sz w:val="20"/>
                        <w:lang w:val="en-GB"/>
                      </w:rPr>
                      <w:fldChar w:fldCharType="separate"/>
                    </w:r>
                    <w:r>
                      <w:rPr>
                        <w:rFonts w:ascii="Arial" w:hAnsi="Arial"/>
                        <w:sz w:val="20"/>
                        <w:lang w:val="en-GB"/>
                      </w:rPr>
                      <w:t>1</w:t>
                    </w:r>
                    <w:r w:rsidRPr="00360B51">
                      <w:rPr>
                        <w:rFonts w:ascii="Arial" w:hAnsi="Arial"/>
                        <w:sz w:val="20"/>
                        <w:lang w:val="en-GB"/>
                      </w:rPr>
                      <w:fldChar w:fldCharType="end"/>
                    </w:r>
                    <w:r w:rsidRPr="00360B51">
                      <w:rPr>
                        <w:rFonts w:ascii="Arial" w:hAnsi="Arial"/>
                        <w:sz w:val="20"/>
                        <w:lang w:val="en-GB"/>
                      </w:rPr>
                      <w:t xml:space="preserve"> of </w:t>
                    </w:r>
                    <w:r w:rsidRPr="00360B51">
                      <w:rPr>
                        <w:rFonts w:ascii="Arial" w:hAnsi="Arial"/>
                        <w:sz w:val="20"/>
                        <w:lang w:val="en-GB"/>
                      </w:rPr>
                      <w:fldChar w:fldCharType="begin"/>
                    </w:r>
                    <w:r w:rsidRPr="00360B51">
                      <w:rPr>
                        <w:rFonts w:ascii="Arial" w:hAnsi="Arial"/>
                        <w:sz w:val="20"/>
                        <w:lang w:val="en-GB"/>
                      </w:rPr>
                      <w:instrText xml:space="preserve"> NUMPAGES </w:instrText>
                    </w:r>
                    <w:r w:rsidRPr="00360B51">
                      <w:rPr>
                        <w:rFonts w:ascii="Arial" w:hAnsi="Arial"/>
                        <w:sz w:val="20"/>
                        <w:lang w:val="en-GB"/>
                      </w:rPr>
                      <w:fldChar w:fldCharType="separate"/>
                    </w:r>
                    <w:r>
                      <w:rPr>
                        <w:rFonts w:ascii="Arial" w:hAnsi="Arial"/>
                        <w:sz w:val="20"/>
                        <w:lang w:val="en-GB"/>
                      </w:rPr>
                      <w:t>11</w:t>
                    </w:r>
                    <w:r w:rsidRPr="00360B51">
                      <w:rPr>
                        <w:rFonts w:ascii="Arial" w:hAnsi="Arial"/>
                        <w:sz w:val="20"/>
                        <w:lang w:val="en-GB"/>
                      </w:rPr>
                      <w:fldChar w:fldCharType="end"/>
                    </w:r>
                  </w:p>
                  <w:p w14:paraId="0F7BE6E8" w14:textId="233EEDD3" w:rsidR="005E0980" w:rsidRPr="0093254A" w:rsidRDefault="005E0980" w:rsidP="006F7755">
                    <w:pPr>
                      <w:ind w:right="57"/>
                      <w:jc w:val="right"/>
                      <w:rPr>
                        <w:rFonts w:ascii="Arial" w:hAnsi="Arial"/>
                        <w:sz w:val="20"/>
                      </w:rPr>
                    </w:pPr>
                  </w:p>
                </w:txbxContent>
              </v:textbox>
            </v:shape>
          </w:pict>
        </mc:Fallback>
      </mc:AlternateContent>
    </w:r>
    <w:r>
      <w:rPr>
        <w:noProof/>
        <w:szCs w:val="20"/>
      </w:rPr>
      <mc:AlternateContent>
        <mc:Choice Requires="wps">
          <w:drawing>
            <wp:anchor distT="0" distB="0" distL="114300" distR="114300" simplePos="0" relativeHeight="251656192" behindDoc="1" locked="0" layoutInCell="1" allowOverlap="1" wp14:anchorId="2FBB1534" wp14:editId="37293459">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18CAE80"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" strokecolor="#006e31" strokeweight="1.42pt"/>
          </w:pict>
        </mc:Fallback>
      </mc:AlternateContent>
    </w:r>
    <w:r>
      <w:rPr>
        <w:noProof/>
        <w:szCs w:val="20"/>
      </w:rPr>
      <mc:AlternateContent>
        <mc:Choice Requires="wps">
          <w:drawing>
            <wp:anchor distT="0" distB="0" distL="114300" distR="114300" simplePos="0" relativeHeight="251654144" behindDoc="1" locked="0" layoutInCell="1" allowOverlap="1" wp14:anchorId="42CA069C" wp14:editId="5B6C6510">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13639B51"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" strokecolor="#006e31" strokeweight="1.42pt"/>
          </w:pict>
        </mc:Fallback>
      </mc:AlternateContent>
    </w:r>
    <w:r>
      <w:rPr>
        <w:noProof/>
        <w:szCs w:val="20"/>
      </w:rPr>
      <mc:AlternateContent>
        <mc:Choice Requires="wps">
          <w:drawing>
            <wp:anchor distT="0" distB="0" distL="114300" distR="114300" simplePos="0" relativeHeight="251651072" behindDoc="1" locked="0" layoutInCell="1" allowOverlap="1" wp14:anchorId="686E0135" wp14:editId="5F314BC2">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7382A867" w14:textId="77777777" w:rsidR="006942FD" w:rsidRPr="0093254A" w:rsidRDefault="006942FD" w:rsidP="006942FD">
                          <w:pPr>
                            <w:spacing w:line="280" w:lineRule="exact"/>
                            <w:rPr>
                              <w:rFonts w:ascii="Arial" w:hAnsi="Arial"/>
                              <w:spacing w:val="2"/>
                              <w:sz w:val="20"/>
                            </w:rPr>
                          </w:pPr>
                          <w:bookmarkStart w:id="0" w:name="OLE_LINK1"/>
                          <w:bookmarkStart w:id="1" w:name="OLE_LINK2"/>
                          <w:bookmarkStart w:id="2" w:name="_Hlk84516768"/>
                          <w:r>
                            <w:rPr>
                              <w:rFonts w:ascii="Arial" w:hAnsi="Arial"/>
                              <w:sz w:val="20"/>
                            </w:rPr>
                            <w:t>AMAZONEN-WERKE H. DREYER SE &amp; Co. KG ∙ Am Amazonenwerk 9–13 ∙ 49205 Hasbergen-Gaste, Germany</w:t>
                          </w:r>
                        </w:p>
                        <w:p w14:paraId="768367F5" w14:textId="77777777" w:rsidR="006942FD" w:rsidRPr="00B005FD" w:rsidRDefault="006942FD" w:rsidP="006942FD">
                          <w:pPr>
                            <w:spacing w:line="280" w:lineRule="exact"/>
                            <w:rPr>
                              <w:rFonts w:ascii="Arial" w:hAnsi="Arial"/>
                              <w:spacing w:val="2"/>
                              <w:sz w:val="20"/>
                              <w:lang w:val="en-GB"/>
                            </w:rPr>
                          </w:pPr>
                          <w:r w:rsidRPr="00B005FD">
                            <w:rPr>
                              <w:rFonts w:ascii="Arial" w:hAnsi="Arial"/>
                              <w:sz w:val="20"/>
                              <w:lang w:val="en-GB"/>
                            </w:rPr>
                            <w:t>Telephone +49 (0)5405 501-0 ∙ amazone@amazone.de ∙ www.amazone.net</w:t>
                          </w:r>
                          <w:bookmarkEnd w:id="0"/>
                          <w:bookmarkEnd w:id="1"/>
                          <w:bookmarkEnd w:id="2"/>
                        </w:p>
                        <w:p w14:paraId="2A381B9D" w14:textId="77777777" w:rsidR="006942FD" w:rsidRPr="00B005FD" w:rsidRDefault="006942FD" w:rsidP="006942FD">
                          <w:pPr>
                            <w:spacing w:line="280" w:lineRule="exact"/>
                            <w:rPr>
                              <w:rFonts w:ascii="Arial" w:hAnsi="Arial"/>
                              <w:spacing w:val="2"/>
                              <w:sz w:val="20"/>
                              <w:lang w:val="en-GB"/>
                            </w:rPr>
                          </w:pPr>
                        </w:p>
                        <w:p w14:paraId="60FD3ABD" w14:textId="3020C06B" w:rsidR="005E0980" w:rsidRPr="00D744EF" w:rsidRDefault="005E0980" w:rsidP="006F7755">
                          <w:pPr>
                            <w:spacing w:line="280" w:lineRule="exact"/>
                            <w:rPr>
                              <w:rFonts w:ascii="Arial" w:hAnsi="Arial"/>
                              <w:spacing w:val="2"/>
                              <w:sz w:val="20"/>
                              <w:lang w:val="pl-PL"/>
                            </w:rPr>
                          </w:pP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86E0135"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" filled="f" fillcolor="#006e31" stroked="f">
              <v:textbox inset="0,1mm,0,0">
                <w:txbxContent>
                  <w:p w14:paraId="7382A867" w14:textId="77777777" w:rsidR="006942FD" w:rsidRPr="0093254A" w:rsidRDefault="006942FD" w:rsidP="006942FD">
                    <w:pPr>
                      <w:spacing w:line="280" w:lineRule="exact"/>
                      <w:rPr>
                        <w:rFonts w:ascii="Arial" w:hAnsi="Arial"/>
                        <w:spacing w:val="2"/>
                        <w:sz w:val="20"/>
                      </w:rPr>
                    </w:pPr>
                    <w:bookmarkStart w:id="3" w:name="OLE_LINK1"/>
                    <w:bookmarkStart w:id="4" w:name="OLE_LINK2"/>
                    <w:bookmarkStart w:id="5" w:name="_Hlk84516768"/>
                    <w:r>
                      <w:rPr>
                        <w:rFonts w:ascii="Arial" w:hAnsi="Arial"/>
                        <w:sz w:val="20"/>
                      </w:rPr>
                      <w:t>AMAZONEN-WERKE H. DREYER SE &amp; Co. KG ∙ Am Amazonenwerk 9–13 ∙ 49205 Hasbergen-Gaste, Germany</w:t>
                    </w:r>
                  </w:p>
                  <w:p w14:paraId="768367F5" w14:textId="77777777" w:rsidR="006942FD" w:rsidRPr="00B005FD" w:rsidRDefault="006942FD" w:rsidP="006942FD">
                    <w:pPr>
                      <w:spacing w:line="280" w:lineRule="exact"/>
                      <w:rPr>
                        <w:rFonts w:ascii="Arial" w:hAnsi="Arial"/>
                        <w:spacing w:val="2"/>
                        <w:sz w:val="20"/>
                        <w:lang w:val="en-GB"/>
                      </w:rPr>
                    </w:pPr>
                    <w:r w:rsidRPr="00B005FD">
                      <w:rPr>
                        <w:rFonts w:ascii="Arial" w:hAnsi="Arial"/>
                        <w:sz w:val="20"/>
                        <w:lang w:val="en-GB"/>
                      </w:rPr>
                      <w:t>Telephone +49 (0)5405 501-0 ∙ amazone@amazone.de ∙ www.amazone.net</w:t>
                    </w:r>
                    <w:bookmarkEnd w:id="3"/>
                    <w:bookmarkEnd w:id="4"/>
                    <w:bookmarkEnd w:id="5"/>
                  </w:p>
                  <w:p w14:paraId="2A381B9D" w14:textId="77777777" w:rsidR="006942FD" w:rsidRPr="00B005FD" w:rsidRDefault="006942FD" w:rsidP="006942FD">
                    <w:pPr>
                      <w:spacing w:line="280" w:lineRule="exact"/>
                      <w:rPr>
                        <w:rFonts w:ascii="Arial" w:hAnsi="Arial"/>
                        <w:spacing w:val="2"/>
                        <w:sz w:val="20"/>
                        <w:lang w:val="en-GB"/>
                      </w:rPr>
                    </w:pPr>
                  </w:p>
                  <w:p w14:paraId="60FD3ABD" w14:textId="3020C06B" w:rsidR="005E0980" w:rsidRPr="00D744EF" w:rsidRDefault="005E0980" w:rsidP="006F7755">
                    <w:pPr>
                      <w:spacing w:line="280" w:lineRule="exact"/>
                      <w:rPr>
                        <w:rFonts w:ascii="Arial" w:hAnsi="Arial"/>
                        <w:spacing w:val="2"/>
                        <w:sz w:val="20"/>
                        <w:lang w:val="pl-PL"/>
                      </w:rPr>
                    </w:pPr>
                  </w:p>
                </w:txbxContent>
              </v:textbox>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1540F57" w14:textId="77777777" w:rsidR="00922B52" w:rsidRDefault="00922B52">
      <w:r>
        <w:separator/>
      </w:r>
    </w:p>
  </w:footnote>
  <w:footnote w:type="continuationSeparator" w:id="0">
    <w:p w14:paraId="23CC01CC" w14:textId="77777777" w:rsidR="00922B52" w:rsidRDefault="00922B5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E578A8A" w14:textId="7B3566AE" w:rsidR="005E0980" w:rsidRDefault="00E81D17">
    <w:pPr>
      <w:pStyle w:val="Kopfzeile"/>
    </w:pPr>
    <w:r w:rsidRPr="00E81D17">
      <w:rPr>
        <w:noProof/>
      </w:rPr>
      <mc:AlternateContent>
        <mc:Choice Requires="wpg">
          <w:drawing>
            <wp:anchor distT="0" distB="0" distL="114300" distR="114300" simplePos="0" relativeHeight="251666432" behindDoc="0" locked="0" layoutInCell="1" allowOverlap="1" wp14:anchorId="385FCC15" wp14:editId="4AB11DF8">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5298ED5D" id="Gruppieren 8" o:spid="_x0000_s1026" style="position:absolute;margin-left:-10.75pt;margin-top:-54.9pt;width:222.2pt;height:39.65pt;z-index:251666432;mso-width-relative:margin;mso-height-relative:margin" coordsize="25717,4603"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">
              <o:lock v:ext="edit" aspectratio="t"/>
              <v:shape id="Freeform 5" o:spid="_x0000_s1027" style="position:absolute;width:25717;height:4603;visibility:visible;mso-wrap-style:square;v-text-anchor:top" coordsize="1620,29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&#13;&#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">
                <v:imagedata r:id="rId2" o:title=""/>
              </v:shape>
            </v:group>
          </w:pict>
        </mc:Fallback>
      </mc:AlternateContent>
    </w:r>
    <w:r w:rsidRPr="00E81D17">
      <w:rPr>
        <w:noProof/>
      </w:rPr>
      <mc:AlternateContent>
        <mc:Choice Requires="wpg">
          <w:drawing>
            <wp:anchor distT="0" distB="0" distL="114300" distR="114300" simplePos="0" relativeHeight="251665408" behindDoc="0" locked="0" layoutInCell="1" allowOverlap="1" wp14:anchorId="7EA772C4" wp14:editId="78EABD1D">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07712687"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">
              <v:rect id="Rechteck 14" o:spid="_x0000_s1027" style="position:absolute;top:2016;width:7696;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ribsAA&#10;AADbAAAADwAAAGRycy9kb3ducmV2LnhtbERPTWvCQBC9F/wPywje6sYiQaOrBCHEa5MiHofsmASz&#10;syG7TeK/7xYKvc3jfc7xPJtOjDS41rKCzToCQVxZ3XKt4KvM3ncgnEfW2FkmBS9ycD4t3o6YaDvx&#10;J42Fr0UIYZeggsb7PpHSVQ0ZdGvbEwfuYQeDPsChlnrAKYSbTn5EUSwNthwaGuzp0lD1LL6Ngts9&#10;bXOf5WM57Th65tW+jG97pVbLOT2A8DT7f/Gf+6rD/C38/hIOkKc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fribsAAAADbAAAADwAAAAAAAAAAAAAAAACYAgAAZHJzL2Rvd25y&#10;ZXYueG1sUEsFBgAAAAAEAAQA9QAAAIUD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eoVsIA&#10;AADbAAAADwAAAGRycy9kb3ducmV2LnhtbERPTWvCQBC9C/6HZYTemk2Fapu6CSIElV5s2h56G7PT&#10;JCQ7G7Krxn/fFQre5vE+Z5WNphNnGlxjWcFTFIMgLq1uuFLw9Zk/voBwHlljZ5kUXMlBlk4nK0y0&#10;vfAHnQtfiRDCLkEFtfd9IqUrazLoItsTB+7XDgZ9gEMl9YCXEG46OY/jhTTYcGiosadNTWVbnIyC&#10;42Hblt/0mu/3xbHND3JJP/Su1MNsXL+B8DT6u/jfvdNh/jPcfgkHyPQ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B6hWwgAAANsAAAAPAAAAAAAAAAAAAAAAAJgCAABkcnMvZG93&#10;bnJldi54bWxQSwUGAAAAAAQABAD1AAAAhwMAAAAA&#10;" adj="835" fillcolor="#397c34" stroked="f" strokeweight="2pt"/>
            </v:group>
          </w:pict>
        </mc:Fallback>
      </mc:AlternateContent>
    </w:r>
    <w:r w:rsidR="00147389">
      <w:rPr>
        <w:noProof/>
        <w:szCs w:val="20"/>
      </w:rPr>
      <mc:AlternateContent>
        <mc:Choice Requires="wps">
          <w:drawing>
            <wp:anchor distT="0" distB="0" distL="114300" distR="114300" simplePos="0" relativeHeight="251663360" behindDoc="1" locked="0" layoutInCell="1" allowOverlap="1" wp14:anchorId="606601BC" wp14:editId="445D8168">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722E496" w14:textId="77777777" w:rsidR="005E0980" w:rsidRPr="00583760" w:rsidRDefault="005E0980" w:rsidP="006F7755">
                          <w:pPr>
                            <w:ind w:left="142"/>
                            <w:rPr>
                              <w:rFonts w:ascii="Arial" w:hAnsi="Arial"/>
                              <w:b/>
                              <w:color w:val="FFFFFF"/>
                              <w:sz w:val="26"/>
                            </w:rPr>
                          </w:pPr>
                          <w:r w:rsidRPr="00583760">
                            <w:rPr>
                              <w:rFonts w:ascii="Arial" w:hAnsi="Arial"/>
                              <w:b/>
                              <w:color w:val="FFFFFF"/>
                              <w:sz w:val="26"/>
                            </w:rPr>
                            <w:t>Presseinformation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06601BC"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" filled="f" fillcolor="#006e31" stroked="f">
              <v:textbox inset="0,0,0,0">
                <w:txbxContent>
                  <w:p w14:paraId="6722E496" w14:textId="77777777" w:rsidR="005E0980" w:rsidRPr="00583760" w:rsidRDefault="005E0980" w:rsidP="006F7755">
                    <w:pPr>
                      <w:ind w:left="142"/>
                      <w:rPr>
                        <w:rFonts w:ascii="Arial" w:hAnsi="Arial"/>
                        <w:b/>
                        <w:color w:val="FFFFFF"/>
                        <w:sz w:val="26"/>
                      </w:rPr>
                    </w:pPr>
                    <w:r w:rsidRPr="00583760">
                      <w:rPr>
                        <w:rFonts w:ascii="Arial" w:hAnsi="Arial"/>
                        <w:b/>
                        <w:color w:val="FFFFFF"/>
                        <w:sz w:val="26"/>
                      </w:rPr>
                      <w:t>Presseinformation</w:t>
                    </w:r>
                  </w:p>
                </w:txbxContent>
              </v:textbox>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44F6EF6"/>
    <w:multiLevelType w:val="hybridMultilevel"/>
    <w:tmpl w:val="4E882002"/>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1" w15:restartNumberingAfterBreak="0">
    <w:nsid w:val="16C36898"/>
    <w:multiLevelType w:val="hybridMultilevel"/>
    <w:tmpl w:val="BABC483E"/>
    <w:lvl w:ilvl="0" w:tplc="59DA6BB0">
      <w:numFmt w:val="bullet"/>
      <w:lvlText w:val=""/>
      <w:lvlJc w:val="left"/>
      <w:pPr>
        <w:ind w:left="1068" w:hanging="360"/>
      </w:pPr>
      <w:rPr>
        <w:rFonts w:ascii="Symbol" w:eastAsia="Times New Roman" w:hAnsi="Symbol" w:cs="Segoe U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2" w15:restartNumberingAfterBreak="0">
    <w:nsid w:val="1CBC0A3E"/>
    <w:multiLevelType w:val="hybridMultilevel"/>
    <w:tmpl w:val="1CEE58D6"/>
    <w:lvl w:ilvl="0" w:tplc="0407000D">
      <w:start w:val="1"/>
      <w:numFmt w:val="bullet"/>
      <w:lvlText w:val=""/>
      <w:lvlJc w:val="left"/>
      <w:pPr>
        <w:ind w:left="2148" w:hanging="360"/>
      </w:pPr>
      <w:rPr>
        <w:rFonts w:ascii="Wingdings" w:hAnsi="Wingdings" w:hint="default"/>
      </w:rPr>
    </w:lvl>
    <w:lvl w:ilvl="1" w:tplc="04070003" w:tentative="1">
      <w:start w:val="1"/>
      <w:numFmt w:val="bullet"/>
      <w:lvlText w:val="o"/>
      <w:lvlJc w:val="left"/>
      <w:pPr>
        <w:ind w:left="2868" w:hanging="360"/>
      </w:pPr>
      <w:rPr>
        <w:rFonts w:ascii="Courier New" w:hAnsi="Courier New" w:cs="Courier New" w:hint="default"/>
      </w:rPr>
    </w:lvl>
    <w:lvl w:ilvl="2" w:tplc="04070005" w:tentative="1">
      <w:start w:val="1"/>
      <w:numFmt w:val="bullet"/>
      <w:lvlText w:val=""/>
      <w:lvlJc w:val="left"/>
      <w:pPr>
        <w:ind w:left="3588" w:hanging="360"/>
      </w:pPr>
      <w:rPr>
        <w:rFonts w:ascii="Wingdings" w:hAnsi="Wingdings" w:hint="default"/>
      </w:rPr>
    </w:lvl>
    <w:lvl w:ilvl="3" w:tplc="04070001" w:tentative="1">
      <w:start w:val="1"/>
      <w:numFmt w:val="bullet"/>
      <w:lvlText w:val=""/>
      <w:lvlJc w:val="left"/>
      <w:pPr>
        <w:ind w:left="4308" w:hanging="360"/>
      </w:pPr>
      <w:rPr>
        <w:rFonts w:ascii="Symbol" w:hAnsi="Symbol" w:hint="default"/>
      </w:rPr>
    </w:lvl>
    <w:lvl w:ilvl="4" w:tplc="04070003" w:tentative="1">
      <w:start w:val="1"/>
      <w:numFmt w:val="bullet"/>
      <w:lvlText w:val="o"/>
      <w:lvlJc w:val="left"/>
      <w:pPr>
        <w:ind w:left="5028" w:hanging="360"/>
      </w:pPr>
      <w:rPr>
        <w:rFonts w:ascii="Courier New" w:hAnsi="Courier New" w:cs="Courier New" w:hint="default"/>
      </w:rPr>
    </w:lvl>
    <w:lvl w:ilvl="5" w:tplc="04070005" w:tentative="1">
      <w:start w:val="1"/>
      <w:numFmt w:val="bullet"/>
      <w:lvlText w:val=""/>
      <w:lvlJc w:val="left"/>
      <w:pPr>
        <w:ind w:left="5748" w:hanging="360"/>
      </w:pPr>
      <w:rPr>
        <w:rFonts w:ascii="Wingdings" w:hAnsi="Wingdings" w:hint="default"/>
      </w:rPr>
    </w:lvl>
    <w:lvl w:ilvl="6" w:tplc="04070001" w:tentative="1">
      <w:start w:val="1"/>
      <w:numFmt w:val="bullet"/>
      <w:lvlText w:val=""/>
      <w:lvlJc w:val="left"/>
      <w:pPr>
        <w:ind w:left="6468" w:hanging="360"/>
      </w:pPr>
      <w:rPr>
        <w:rFonts w:ascii="Symbol" w:hAnsi="Symbol" w:hint="default"/>
      </w:rPr>
    </w:lvl>
    <w:lvl w:ilvl="7" w:tplc="04070003" w:tentative="1">
      <w:start w:val="1"/>
      <w:numFmt w:val="bullet"/>
      <w:lvlText w:val="o"/>
      <w:lvlJc w:val="left"/>
      <w:pPr>
        <w:ind w:left="7188" w:hanging="360"/>
      </w:pPr>
      <w:rPr>
        <w:rFonts w:ascii="Courier New" w:hAnsi="Courier New" w:cs="Courier New" w:hint="default"/>
      </w:rPr>
    </w:lvl>
    <w:lvl w:ilvl="8" w:tplc="04070005" w:tentative="1">
      <w:start w:val="1"/>
      <w:numFmt w:val="bullet"/>
      <w:lvlText w:val=""/>
      <w:lvlJc w:val="left"/>
      <w:pPr>
        <w:ind w:left="7908" w:hanging="360"/>
      </w:pPr>
      <w:rPr>
        <w:rFonts w:ascii="Wingdings" w:hAnsi="Wingdings" w:hint="default"/>
      </w:rPr>
    </w:lvl>
  </w:abstractNum>
  <w:abstractNum w:abstractNumId="3" w15:restartNumberingAfterBreak="0">
    <w:nsid w:val="28D77EAE"/>
    <w:multiLevelType w:val="hybridMultilevel"/>
    <w:tmpl w:val="45A0897E"/>
    <w:lvl w:ilvl="0" w:tplc="0407000D">
      <w:start w:val="1"/>
      <w:numFmt w:val="bullet"/>
      <w:lvlText w:val=""/>
      <w:lvlJc w:val="left"/>
      <w:pPr>
        <w:ind w:left="1428" w:hanging="360"/>
      </w:pPr>
      <w:rPr>
        <w:rFonts w:ascii="Wingdings" w:hAnsi="Wingdings"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4" w15:restartNumberingAfterBreak="0">
    <w:nsid w:val="3CA719C2"/>
    <w:multiLevelType w:val="hybridMultilevel"/>
    <w:tmpl w:val="B6521B32"/>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5" w15:restartNumberingAfterBreak="0">
    <w:nsid w:val="3DEB2206"/>
    <w:multiLevelType w:val="hybridMultilevel"/>
    <w:tmpl w:val="512EDA92"/>
    <w:lvl w:ilvl="0" w:tplc="A4A61F26">
      <w:start w:val="3"/>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715542638">
    <w:abstractNumId w:val="5"/>
  </w:num>
  <w:num w:numId="2" w16cid:durableId="211036752">
    <w:abstractNumId w:val="0"/>
  </w:num>
  <w:num w:numId="3" w16cid:durableId="1708680853">
    <w:abstractNumId w:val="2"/>
  </w:num>
  <w:num w:numId="4" w16cid:durableId="964847153">
    <w:abstractNumId w:val="3"/>
  </w:num>
  <w:num w:numId="5" w16cid:durableId="1739086545">
    <w:abstractNumId w:val="1"/>
  </w:num>
  <w:num w:numId="6" w16cid:durableId="338971772">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70"/>
  <w:removePersonalInformation/>
  <w:removeDateAndTime/>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50"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40BE0"/>
    <w:rsid w:val="000008BF"/>
    <w:rsid w:val="0000280B"/>
    <w:rsid w:val="00003E4F"/>
    <w:rsid w:val="000047C6"/>
    <w:rsid w:val="000055DA"/>
    <w:rsid w:val="0000569A"/>
    <w:rsid w:val="00005750"/>
    <w:rsid w:val="000057B1"/>
    <w:rsid w:val="00005A76"/>
    <w:rsid w:val="00006782"/>
    <w:rsid w:val="00013C90"/>
    <w:rsid w:val="000148C6"/>
    <w:rsid w:val="00020A73"/>
    <w:rsid w:val="00022927"/>
    <w:rsid w:val="00022EA9"/>
    <w:rsid w:val="000247F3"/>
    <w:rsid w:val="00024BCC"/>
    <w:rsid w:val="00025378"/>
    <w:rsid w:val="00026025"/>
    <w:rsid w:val="000272A1"/>
    <w:rsid w:val="000272F0"/>
    <w:rsid w:val="0003063E"/>
    <w:rsid w:val="00030BB8"/>
    <w:rsid w:val="000312E9"/>
    <w:rsid w:val="00031552"/>
    <w:rsid w:val="000323B6"/>
    <w:rsid w:val="00033A08"/>
    <w:rsid w:val="00033B2B"/>
    <w:rsid w:val="00034A5D"/>
    <w:rsid w:val="0003624C"/>
    <w:rsid w:val="000379F2"/>
    <w:rsid w:val="000405EE"/>
    <w:rsid w:val="00041461"/>
    <w:rsid w:val="00042735"/>
    <w:rsid w:val="00042AFB"/>
    <w:rsid w:val="000432E0"/>
    <w:rsid w:val="00045886"/>
    <w:rsid w:val="00047CDD"/>
    <w:rsid w:val="000507C9"/>
    <w:rsid w:val="00052915"/>
    <w:rsid w:val="00053599"/>
    <w:rsid w:val="0005389A"/>
    <w:rsid w:val="00054904"/>
    <w:rsid w:val="000558D6"/>
    <w:rsid w:val="00056589"/>
    <w:rsid w:val="00057C80"/>
    <w:rsid w:val="00061F15"/>
    <w:rsid w:val="00062B82"/>
    <w:rsid w:val="00063402"/>
    <w:rsid w:val="00064C64"/>
    <w:rsid w:val="00065CAA"/>
    <w:rsid w:val="00066F1F"/>
    <w:rsid w:val="00070765"/>
    <w:rsid w:val="00072139"/>
    <w:rsid w:val="0007256B"/>
    <w:rsid w:val="00073DE2"/>
    <w:rsid w:val="00074193"/>
    <w:rsid w:val="0007594F"/>
    <w:rsid w:val="00080817"/>
    <w:rsid w:val="00084480"/>
    <w:rsid w:val="00085DC9"/>
    <w:rsid w:val="000938D4"/>
    <w:rsid w:val="0009438C"/>
    <w:rsid w:val="000944DD"/>
    <w:rsid w:val="00094B4F"/>
    <w:rsid w:val="00095B8B"/>
    <w:rsid w:val="00096E51"/>
    <w:rsid w:val="000A0836"/>
    <w:rsid w:val="000A0B90"/>
    <w:rsid w:val="000A1204"/>
    <w:rsid w:val="000A1774"/>
    <w:rsid w:val="000A1BD9"/>
    <w:rsid w:val="000A333D"/>
    <w:rsid w:val="000A3CE5"/>
    <w:rsid w:val="000A7336"/>
    <w:rsid w:val="000A73A3"/>
    <w:rsid w:val="000A7D09"/>
    <w:rsid w:val="000B0CEC"/>
    <w:rsid w:val="000B1D61"/>
    <w:rsid w:val="000B229C"/>
    <w:rsid w:val="000B240D"/>
    <w:rsid w:val="000B4818"/>
    <w:rsid w:val="000B52EE"/>
    <w:rsid w:val="000B539E"/>
    <w:rsid w:val="000B5F6D"/>
    <w:rsid w:val="000B6EBB"/>
    <w:rsid w:val="000B73FB"/>
    <w:rsid w:val="000B7C60"/>
    <w:rsid w:val="000C03B9"/>
    <w:rsid w:val="000C100B"/>
    <w:rsid w:val="000C13A8"/>
    <w:rsid w:val="000C3026"/>
    <w:rsid w:val="000C3A69"/>
    <w:rsid w:val="000C4227"/>
    <w:rsid w:val="000C4A7B"/>
    <w:rsid w:val="000C700B"/>
    <w:rsid w:val="000D04A4"/>
    <w:rsid w:val="000D07D1"/>
    <w:rsid w:val="000D0EF1"/>
    <w:rsid w:val="000D1FED"/>
    <w:rsid w:val="000D35C6"/>
    <w:rsid w:val="000D431B"/>
    <w:rsid w:val="000D6400"/>
    <w:rsid w:val="000D7D8C"/>
    <w:rsid w:val="000E3570"/>
    <w:rsid w:val="000E45C0"/>
    <w:rsid w:val="000E771E"/>
    <w:rsid w:val="000F2EF4"/>
    <w:rsid w:val="000F451A"/>
    <w:rsid w:val="000F4BDC"/>
    <w:rsid w:val="000F6051"/>
    <w:rsid w:val="000F680B"/>
    <w:rsid w:val="00100047"/>
    <w:rsid w:val="0010274B"/>
    <w:rsid w:val="00103228"/>
    <w:rsid w:val="00103E69"/>
    <w:rsid w:val="0011025F"/>
    <w:rsid w:val="00110789"/>
    <w:rsid w:val="00110EAB"/>
    <w:rsid w:val="00112EDB"/>
    <w:rsid w:val="0011333E"/>
    <w:rsid w:val="00113932"/>
    <w:rsid w:val="00114367"/>
    <w:rsid w:val="00114719"/>
    <w:rsid w:val="0011495E"/>
    <w:rsid w:val="00114C20"/>
    <w:rsid w:val="00114F26"/>
    <w:rsid w:val="0012269E"/>
    <w:rsid w:val="001238CB"/>
    <w:rsid w:val="00123BBE"/>
    <w:rsid w:val="00125E67"/>
    <w:rsid w:val="0012682A"/>
    <w:rsid w:val="00126BDB"/>
    <w:rsid w:val="00126F6D"/>
    <w:rsid w:val="0012731C"/>
    <w:rsid w:val="00131235"/>
    <w:rsid w:val="00131E90"/>
    <w:rsid w:val="00134061"/>
    <w:rsid w:val="001351D0"/>
    <w:rsid w:val="00136F8F"/>
    <w:rsid w:val="001418C0"/>
    <w:rsid w:val="001433A0"/>
    <w:rsid w:val="001434B2"/>
    <w:rsid w:val="00143B0A"/>
    <w:rsid w:val="00143FD2"/>
    <w:rsid w:val="0014435F"/>
    <w:rsid w:val="00146749"/>
    <w:rsid w:val="00147389"/>
    <w:rsid w:val="001474C3"/>
    <w:rsid w:val="00147A4A"/>
    <w:rsid w:val="00147ECA"/>
    <w:rsid w:val="0015120B"/>
    <w:rsid w:val="00151C95"/>
    <w:rsid w:val="00152479"/>
    <w:rsid w:val="00152A75"/>
    <w:rsid w:val="00152ED1"/>
    <w:rsid w:val="00153352"/>
    <w:rsid w:val="00153DE1"/>
    <w:rsid w:val="00154D0A"/>
    <w:rsid w:val="001550D7"/>
    <w:rsid w:val="001550F6"/>
    <w:rsid w:val="001561EA"/>
    <w:rsid w:val="00157608"/>
    <w:rsid w:val="00157995"/>
    <w:rsid w:val="00161CDE"/>
    <w:rsid w:val="00162EFC"/>
    <w:rsid w:val="00164471"/>
    <w:rsid w:val="00165E49"/>
    <w:rsid w:val="00170B9E"/>
    <w:rsid w:val="0017285C"/>
    <w:rsid w:val="00173686"/>
    <w:rsid w:val="00175B5E"/>
    <w:rsid w:val="001764F2"/>
    <w:rsid w:val="00177C1F"/>
    <w:rsid w:val="00182044"/>
    <w:rsid w:val="00185E00"/>
    <w:rsid w:val="00187777"/>
    <w:rsid w:val="00187DF2"/>
    <w:rsid w:val="001926C2"/>
    <w:rsid w:val="00194AE4"/>
    <w:rsid w:val="0019571A"/>
    <w:rsid w:val="001A0746"/>
    <w:rsid w:val="001A09C4"/>
    <w:rsid w:val="001A3703"/>
    <w:rsid w:val="001A4CDA"/>
    <w:rsid w:val="001A588C"/>
    <w:rsid w:val="001A5E5D"/>
    <w:rsid w:val="001A6A59"/>
    <w:rsid w:val="001A7DC4"/>
    <w:rsid w:val="001B0125"/>
    <w:rsid w:val="001B0C18"/>
    <w:rsid w:val="001B45DF"/>
    <w:rsid w:val="001B6114"/>
    <w:rsid w:val="001B650D"/>
    <w:rsid w:val="001B6902"/>
    <w:rsid w:val="001C08A4"/>
    <w:rsid w:val="001C1208"/>
    <w:rsid w:val="001C136F"/>
    <w:rsid w:val="001C1376"/>
    <w:rsid w:val="001C241D"/>
    <w:rsid w:val="001C2C16"/>
    <w:rsid w:val="001C339B"/>
    <w:rsid w:val="001C3878"/>
    <w:rsid w:val="001C3BAA"/>
    <w:rsid w:val="001C4476"/>
    <w:rsid w:val="001C7171"/>
    <w:rsid w:val="001C79D7"/>
    <w:rsid w:val="001D37F0"/>
    <w:rsid w:val="001D5F6F"/>
    <w:rsid w:val="001D6B80"/>
    <w:rsid w:val="001D6DAF"/>
    <w:rsid w:val="001E0F14"/>
    <w:rsid w:val="001E2675"/>
    <w:rsid w:val="001E27E7"/>
    <w:rsid w:val="001E4DC2"/>
    <w:rsid w:val="001E6EDA"/>
    <w:rsid w:val="001E7DCB"/>
    <w:rsid w:val="001F0C4B"/>
    <w:rsid w:val="001F10DE"/>
    <w:rsid w:val="001F2C8E"/>
    <w:rsid w:val="001F3AF7"/>
    <w:rsid w:val="001F4D94"/>
    <w:rsid w:val="001F60F7"/>
    <w:rsid w:val="001F6110"/>
    <w:rsid w:val="001F62AF"/>
    <w:rsid w:val="001F6A87"/>
    <w:rsid w:val="001F7776"/>
    <w:rsid w:val="00205632"/>
    <w:rsid w:val="00206595"/>
    <w:rsid w:val="0021075B"/>
    <w:rsid w:val="00210C1C"/>
    <w:rsid w:val="00211B27"/>
    <w:rsid w:val="00212120"/>
    <w:rsid w:val="00213DA5"/>
    <w:rsid w:val="00214B31"/>
    <w:rsid w:val="00216F89"/>
    <w:rsid w:val="0021724A"/>
    <w:rsid w:val="0021735D"/>
    <w:rsid w:val="00220557"/>
    <w:rsid w:val="002213AC"/>
    <w:rsid w:val="002223F7"/>
    <w:rsid w:val="00224778"/>
    <w:rsid w:val="002269B0"/>
    <w:rsid w:val="00232457"/>
    <w:rsid w:val="0023280D"/>
    <w:rsid w:val="00232BF5"/>
    <w:rsid w:val="00233AA4"/>
    <w:rsid w:val="002356E7"/>
    <w:rsid w:val="002364EF"/>
    <w:rsid w:val="002376D9"/>
    <w:rsid w:val="00241217"/>
    <w:rsid w:val="002416D9"/>
    <w:rsid w:val="00242354"/>
    <w:rsid w:val="00242FD7"/>
    <w:rsid w:val="00243BBA"/>
    <w:rsid w:val="0024492B"/>
    <w:rsid w:val="00245360"/>
    <w:rsid w:val="00247E38"/>
    <w:rsid w:val="00253736"/>
    <w:rsid w:val="00253FE0"/>
    <w:rsid w:val="00255A4F"/>
    <w:rsid w:val="00255F3D"/>
    <w:rsid w:val="00256A84"/>
    <w:rsid w:val="0025701D"/>
    <w:rsid w:val="00260884"/>
    <w:rsid w:val="002613D7"/>
    <w:rsid w:val="00261B3B"/>
    <w:rsid w:val="00262805"/>
    <w:rsid w:val="00263D84"/>
    <w:rsid w:val="00265D6C"/>
    <w:rsid w:val="0026750E"/>
    <w:rsid w:val="0027155F"/>
    <w:rsid w:val="00272610"/>
    <w:rsid w:val="002749F8"/>
    <w:rsid w:val="0027763F"/>
    <w:rsid w:val="002804E4"/>
    <w:rsid w:val="00280DCF"/>
    <w:rsid w:val="00281B1F"/>
    <w:rsid w:val="002828C5"/>
    <w:rsid w:val="002829C0"/>
    <w:rsid w:val="0028387B"/>
    <w:rsid w:val="00286CAE"/>
    <w:rsid w:val="00286F63"/>
    <w:rsid w:val="002902E3"/>
    <w:rsid w:val="002906A8"/>
    <w:rsid w:val="00293D32"/>
    <w:rsid w:val="00293D96"/>
    <w:rsid w:val="002959B4"/>
    <w:rsid w:val="00295EFE"/>
    <w:rsid w:val="00297096"/>
    <w:rsid w:val="002A08F9"/>
    <w:rsid w:val="002A2D94"/>
    <w:rsid w:val="002A4ADB"/>
    <w:rsid w:val="002A65B1"/>
    <w:rsid w:val="002A71E4"/>
    <w:rsid w:val="002B1689"/>
    <w:rsid w:val="002B48D1"/>
    <w:rsid w:val="002B600B"/>
    <w:rsid w:val="002B6601"/>
    <w:rsid w:val="002B6C23"/>
    <w:rsid w:val="002B7690"/>
    <w:rsid w:val="002B7843"/>
    <w:rsid w:val="002B7E60"/>
    <w:rsid w:val="002C1CA3"/>
    <w:rsid w:val="002C29BD"/>
    <w:rsid w:val="002C3B05"/>
    <w:rsid w:val="002C7462"/>
    <w:rsid w:val="002D3B27"/>
    <w:rsid w:val="002D3FE0"/>
    <w:rsid w:val="002D4245"/>
    <w:rsid w:val="002D4394"/>
    <w:rsid w:val="002D542A"/>
    <w:rsid w:val="002E0264"/>
    <w:rsid w:val="002E08E7"/>
    <w:rsid w:val="002E0F6F"/>
    <w:rsid w:val="002E2407"/>
    <w:rsid w:val="002E3450"/>
    <w:rsid w:val="002E3B81"/>
    <w:rsid w:val="002E3F40"/>
    <w:rsid w:val="002E5188"/>
    <w:rsid w:val="002E51C1"/>
    <w:rsid w:val="002E6708"/>
    <w:rsid w:val="002F0698"/>
    <w:rsid w:val="002F06C3"/>
    <w:rsid w:val="002F0C60"/>
    <w:rsid w:val="002F3F80"/>
    <w:rsid w:val="002F53E9"/>
    <w:rsid w:val="002F54BD"/>
    <w:rsid w:val="002F58F1"/>
    <w:rsid w:val="002F5B4F"/>
    <w:rsid w:val="002F6BC8"/>
    <w:rsid w:val="0030035B"/>
    <w:rsid w:val="00300C6C"/>
    <w:rsid w:val="00302020"/>
    <w:rsid w:val="003041D2"/>
    <w:rsid w:val="00306834"/>
    <w:rsid w:val="00306BA2"/>
    <w:rsid w:val="0031078F"/>
    <w:rsid w:val="003123B7"/>
    <w:rsid w:val="003132FB"/>
    <w:rsid w:val="003156BE"/>
    <w:rsid w:val="00316911"/>
    <w:rsid w:val="003171E2"/>
    <w:rsid w:val="003203EE"/>
    <w:rsid w:val="00320F24"/>
    <w:rsid w:val="00321245"/>
    <w:rsid w:val="00322003"/>
    <w:rsid w:val="00330541"/>
    <w:rsid w:val="0033102D"/>
    <w:rsid w:val="003375ED"/>
    <w:rsid w:val="003400A3"/>
    <w:rsid w:val="003418E1"/>
    <w:rsid w:val="00343381"/>
    <w:rsid w:val="00343E6D"/>
    <w:rsid w:val="00344BE6"/>
    <w:rsid w:val="00344E30"/>
    <w:rsid w:val="00346826"/>
    <w:rsid w:val="00347783"/>
    <w:rsid w:val="00350B0F"/>
    <w:rsid w:val="00351F02"/>
    <w:rsid w:val="00353431"/>
    <w:rsid w:val="00353CEF"/>
    <w:rsid w:val="0035596C"/>
    <w:rsid w:val="00364C64"/>
    <w:rsid w:val="003657C8"/>
    <w:rsid w:val="00366CAA"/>
    <w:rsid w:val="003671CB"/>
    <w:rsid w:val="00370CBC"/>
    <w:rsid w:val="00371B65"/>
    <w:rsid w:val="00371C85"/>
    <w:rsid w:val="00375B0A"/>
    <w:rsid w:val="0037620D"/>
    <w:rsid w:val="0038102A"/>
    <w:rsid w:val="00383B42"/>
    <w:rsid w:val="003852C1"/>
    <w:rsid w:val="00391D61"/>
    <w:rsid w:val="00393134"/>
    <w:rsid w:val="00394C3D"/>
    <w:rsid w:val="00395BAA"/>
    <w:rsid w:val="003A0758"/>
    <w:rsid w:val="003A0F8B"/>
    <w:rsid w:val="003A1DBE"/>
    <w:rsid w:val="003A3ADD"/>
    <w:rsid w:val="003A5336"/>
    <w:rsid w:val="003A62C5"/>
    <w:rsid w:val="003B05A5"/>
    <w:rsid w:val="003B1CDE"/>
    <w:rsid w:val="003B4998"/>
    <w:rsid w:val="003B4C18"/>
    <w:rsid w:val="003B6008"/>
    <w:rsid w:val="003C0AFD"/>
    <w:rsid w:val="003C18DD"/>
    <w:rsid w:val="003C19B9"/>
    <w:rsid w:val="003C2435"/>
    <w:rsid w:val="003C5BC0"/>
    <w:rsid w:val="003C7300"/>
    <w:rsid w:val="003C7CD8"/>
    <w:rsid w:val="003D009A"/>
    <w:rsid w:val="003D0306"/>
    <w:rsid w:val="003D039E"/>
    <w:rsid w:val="003D05D0"/>
    <w:rsid w:val="003D0990"/>
    <w:rsid w:val="003D0C0D"/>
    <w:rsid w:val="003D2241"/>
    <w:rsid w:val="003D41ED"/>
    <w:rsid w:val="003D5F22"/>
    <w:rsid w:val="003D729F"/>
    <w:rsid w:val="003D7A31"/>
    <w:rsid w:val="003E0137"/>
    <w:rsid w:val="003E041D"/>
    <w:rsid w:val="003E77E7"/>
    <w:rsid w:val="003F0E72"/>
    <w:rsid w:val="003F0EE2"/>
    <w:rsid w:val="003F1171"/>
    <w:rsid w:val="003F1353"/>
    <w:rsid w:val="003F309D"/>
    <w:rsid w:val="003F3899"/>
    <w:rsid w:val="003F4774"/>
    <w:rsid w:val="003F501A"/>
    <w:rsid w:val="00401B17"/>
    <w:rsid w:val="00401E95"/>
    <w:rsid w:val="00403E33"/>
    <w:rsid w:val="0040433A"/>
    <w:rsid w:val="0040591D"/>
    <w:rsid w:val="004062FE"/>
    <w:rsid w:val="004079B9"/>
    <w:rsid w:val="00410006"/>
    <w:rsid w:val="00410130"/>
    <w:rsid w:val="00411277"/>
    <w:rsid w:val="00412D1B"/>
    <w:rsid w:val="0041306D"/>
    <w:rsid w:val="00413859"/>
    <w:rsid w:val="0041402A"/>
    <w:rsid w:val="004155DD"/>
    <w:rsid w:val="00415D98"/>
    <w:rsid w:val="00415F06"/>
    <w:rsid w:val="0041630E"/>
    <w:rsid w:val="00417474"/>
    <w:rsid w:val="0042193D"/>
    <w:rsid w:val="004244B2"/>
    <w:rsid w:val="00425508"/>
    <w:rsid w:val="00434861"/>
    <w:rsid w:val="00435862"/>
    <w:rsid w:val="0043678E"/>
    <w:rsid w:val="004377F1"/>
    <w:rsid w:val="00437D02"/>
    <w:rsid w:val="00440B98"/>
    <w:rsid w:val="00441AFA"/>
    <w:rsid w:val="004428EA"/>
    <w:rsid w:val="00446E63"/>
    <w:rsid w:val="00447C09"/>
    <w:rsid w:val="004501EA"/>
    <w:rsid w:val="004503C7"/>
    <w:rsid w:val="0045366A"/>
    <w:rsid w:val="004538E0"/>
    <w:rsid w:val="00453E98"/>
    <w:rsid w:val="004554BE"/>
    <w:rsid w:val="00455758"/>
    <w:rsid w:val="004564A0"/>
    <w:rsid w:val="00460A83"/>
    <w:rsid w:val="004622AC"/>
    <w:rsid w:val="00463633"/>
    <w:rsid w:val="00463F14"/>
    <w:rsid w:val="004649C9"/>
    <w:rsid w:val="004658F3"/>
    <w:rsid w:val="00465E24"/>
    <w:rsid w:val="00466B08"/>
    <w:rsid w:val="00466D44"/>
    <w:rsid w:val="004671DD"/>
    <w:rsid w:val="0047021D"/>
    <w:rsid w:val="00471671"/>
    <w:rsid w:val="00471785"/>
    <w:rsid w:val="00472849"/>
    <w:rsid w:val="0047316B"/>
    <w:rsid w:val="00473C77"/>
    <w:rsid w:val="00473DB9"/>
    <w:rsid w:val="0047422F"/>
    <w:rsid w:val="00475931"/>
    <w:rsid w:val="00475946"/>
    <w:rsid w:val="004773C0"/>
    <w:rsid w:val="00482C7E"/>
    <w:rsid w:val="004841F0"/>
    <w:rsid w:val="00484219"/>
    <w:rsid w:val="00484610"/>
    <w:rsid w:val="00490CF7"/>
    <w:rsid w:val="00490EDF"/>
    <w:rsid w:val="00491596"/>
    <w:rsid w:val="00496D50"/>
    <w:rsid w:val="0049763C"/>
    <w:rsid w:val="00497C62"/>
    <w:rsid w:val="004A0DBC"/>
    <w:rsid w:val="004A3910"/>
    <w:rsid w:val="004A3B66"/>
    <w:rsid w:val="004A42C0"/>
    <w:rsid w:val="004A6EEC"/>
    <w:rsid w:val="004A7915"/>
    <w:rsid w:val="004B04CD"/>
    <w:rsid w:val="004B2822"/>
    <w:rsid w:val="004B2A12"/>
    <w:rsid w:val="004B5CF7"/>
    <w:rsid w:val="004B6D3C"/>
    <w:rsid w:val="004B7F70"/>
    <w:rsid w:val="004C422B"/>
    <w:rsid w:val="004C549D"/>
    <w:rsid w:val="004C61E9"/>
    <w:rsid w:val="004C7E4E"/>
    <w:rsid w:val="004D0790"/>
    <w:rsid w:val="004D1DB1"/>
    <w:rsid w:val="004D45C7"/>
    <w:rsid w:val="004D4ED8"/>
    <w:rsid w:val="004D79A3"/>
    <w:rsid w:val="004E0912"/>
    <w:rsid w:val="004E161C"/>
    <w:rsid w:val="004E1697"/>
    <w:rsid w:val="004E4EE0"/>
    <w:rsid w:val="004E51A5"/>
    <w:rsid w:val="004F412A"/>
    <w:rsid w:val="004F50C0"/>
    <w:rsid w:val="004F601B"/>
    <w:rsid w:val="004F67FD"/>
    <w:rsid w:val="004F6911"/>
    <w:rsid w:val="004F6B58"/>
    <w:rsid w:val="0050164F"/>
    <w:rsid w:val="005028BE"/>
    <w:rsid w:val="0050395F"/>
    <w:rsid w:val="00503C63"/>
    <w:rsid w:val="00504514"/>
    <w:rsid w:val="00510A20"/>
    <w:rsid w:val="00510E7F"/>
    <w:rsid w:val="00510F64"/>
    <w:rsid w:val="0051442B"/>
    <w:rsid w:val="00515380"/>
    <w:rsid w:val="00517789"/>
    <w:rsid w:val="00521C0A"/>
    <w:rsid w:val="00522471"/>
    <w:rsid w:val="00522B57"/>
    <w:rsid w:val="005231C4"/>
    <w:rsid w:val="00523E82"/>
    <w:rsid w:val="00526D75"/>
    <w:rsid w:val="0052709A"/>
    <w:rsid w:val="00527A56"/>
    <w:rsid w:val="00530D82"/>
    <w:rsid w:val="00531F4D"/>
    <w:rsid w:val="00532E2E"/>
    <w:rsid w:val="00533B44"/>
    <w:rsid w:val="00534972"/>
    <w:rsid w:val="00536562"/>
    <w:rsid w:val="00541DA3"/>
    <w:rsid w:val="005422D1"/>
    <w:rsid w:val="00542C76"/>
    <w:rsid w:val="00545223"/>
    <w:rsid w:val="00547C11"/>
    <w:rsid w:val="0055044D"/>
    <w:rsid w:val="00552A6F"/>
    <w:rsid w:val="005543C9"/>
    <w:rsid w:val="00554D0D"/>
    <w:rsid w:val="00555280"/>
    <w:rsid w:val="00556983"/>
    <w:rsid w:val="00556D16"/>
    <w:rsid w:val="00556FEA"/>
    <w:rsid w:val="00557A9A"/>
    <w:rsid w:val="00557C11"/>
    <w:rsid w:val="005606E2"/>
    <w:rsid w:val="005628F1"/>
    <w:rsid w:val="005640EC"/>
    <w:rsid w:val="00565E15"/>
    <w:rsid w:val="00570505"/>
    <w:rsid w:val="00571396"/>
    <w:rsid w:val="00571488"/>
    <w:rsid w:val="00571C13"/>
    <w:rsid w:val="00571D8C"/>
    <w:rsid w:val="005729F4"/>
    <w:rsid w:val="00572D00"/>
    <w:rsid w:val="00574F8C"/>
    <w:rsid w:val="005778C5"/>
    <w:rsid w:val="00577F08"/>
    <w:rsid w:val="00580534"/>
    <w:rsid w:val="00580557"/>
    <w:rsid w:val="00581AB9"/>
    <w:rsid w:val="005822E8"/>
    <w:rsid w:val="00582445"/>
    <w:rsid w:val="00582BD3"/>
    <w:rsid w:val="0058329B"/>
    <w:rsid w:val="0058582A"/>
    <w:rsid w:val="00586056"/>
    <w:rsid w:val="005866E2"/>
    <w:rsid w:val="00586FC0"/>
    <w:rsid w:val="005874E0"/>
    <w:rsid w:val="00595C48"/>
    <w:rsid w:val="00597574"/>
    <w:rsid w:val="00597F5F"/>
    <w:rsid w:val="005A008E"/>
    <w:rsid w:val="005A0202"/>
    <w:rsid w:val="005A0EF7"/>
    <w:rsid w:val="005A26F1"/>
    <w:rsid w:val="005A2977"/>
    <w:rsid w:val="005A3575"/>
    <w:rsid w:val="005A3F68"/>
    <w:rsid w:val="005A510B"/>
    <w:rsid w:val="005A5535"/>
    <w:rsid w:val="005A5606"/>
    <w:rsid w:val="005A5731"/>
    <w:rsid w:val="005A5A06"/>
    <w:rsid w:val="005A5FEF"/>
    <w:rsid w:val="005A7C7B"/>
    <w:rsid w:val="005A7DBD"/>
    <w:rsid w:val="005B0182"/>
    <w:rsid w:val="005B0BAD"/>
    <w:rsid w:val="005B4503"/>
    <w:rsid w:val="005B4965"/>
    <w:rsid w:val="005B6D0D"/>
    <w:rsid w:val="005B71B7"/>
    <w:rsid w:val="005C1D46"/>
    <w:rsid w:val="005C277B"/>
    <w:rsid w:val="005C2CD4"/>
    <w:rsid w:val="005C3063"/>
    <w:rsid w:val="005C3540"/>
    <w:rsid w:val="005C3E4D"/>
    <w:rsid w:val="005C6C0D"/>
    <w:rsid w:val="005C7656"/>
    <w:rsid w:val="005C7B15"/>
    <w:rsid w:val="005D05A4"/>
    <w:rsid w:val="005D1CAE"/>
    <w:rsid w:val="005D242F"/>
    <w:rsid w:val="005D4A16"/>
    <w:rsid w:val="005D5380"/>
    <w:rsid w:val="005D587C"/>
    <w:rsid w:val="005D5AB4"/>
    <w:rsid w:val="005D624B"/>
    <w:rsid w:val="005E0980"/>
    <w:rsid w:val="005E1500"/>
    <w:rsid w:val="005E2376"/>
    <w:rsid w:val="005E62F4"/>
    <w:rsid w:val="005E79F7"/>
    <w:rsid w:val="005F0AE3"/>
    <w:rsid w:val="005F0C40"/>
    <w:rsid w:val="005F16D2"/>
    <w:rsid w:val="005F18BD"/>
    <w:rsid w:val="005F7267"/>
    <w:rsid w:val="00601972"/>
    <w:rsid w:val="00604D9C"/>
    <w:rsid w:val="00604DA3"/>
    <w:rsid w:val="006113A9"/>
    <w:rsid w:val="006123F0"/>
    <w:rsid w:val="0061248F"/>
    <w:rsid w:val="00612E9F"/>
    <w:rsid w:val="00615634"/>
    <w:rsid w:val="006208D6"/>
    <w:rsid w:val="00620B88"/>
    <w:rsid w:val="00621088"/>
    <w:rsid w:val="006276C3"/>
    <w:rsid w:val="00627F1D"/>
    <w:rsid w:val="00630959"/>
    <w:rsid w:val="00630F4C"/>
    <w:rsid w:val="00631089"/>
    <w:rsid w:val="00632B65"/>
    <w:rsid w:val="00633078"/>
    <w:rsid w:val="006358EA"/>
    <w:rsid w:val="0063767A"/>
    <w:rsid w:val="0064037A"/>
    <w:rsid w:val="006407F3"/>
    <w:rsid w:val="0064180E"/>
    <w:rsid w:val="00641DBC"/>
    <w:rsid w:val="00643CBA"/>
    <w:rsid w:val="00644D00"/>
    <w:rsid w:val="0064542A"/>
    <w:rsid w:val="0064692D"/>
    <w:rsid w:val="006476AE"/>
    <w:rsid w:val="006504D5"/>
    <w:rsid w:val="0065335F"/>
    <w:rsid w:val="00653C7C"/>
    <w:rsid w:val="006540FC"/>
    <w:rsid w:val="006558D8"/>
    <w:rsid w:val="00655FC8"/>
    <w:rsid w:val="00656B40"/>
    <w:rsid w:val="00657E58"/>
    <w:rsid w:val="00660479"/>
    <w:rsid w:val="00660687"/>
    <w:rsid w:val="00661694"/>
    <w:rsid w:val="0066441E"/>
    <w:rsid w:val="00664F29"/>
    <w:rsid w:val="00665E14"/>
    <w:rsid w:val="00667531"/>
    <w:rsid w:val="00670462"/>
    <w:rsid w:val="00670B1E"/>
    <w:rsid w:val="0067189D"/>
    <w:rsid w:val="00672253"/>
    <w:rsid w:val="00672387"/>
    <w:rsid w:val="006725D6"/>
    <w:rsid w:val="00673AC6"/>
    <w:rsid w:val="00674639"/>
    <w:rsid w:val="006767D7"/>
    <w:rsid w:val="00677AC9"/>
    <w:rsid w:val="006803B9"/>
    <w:rsid w:val="00681310"/>
    <w:rsid w:val="00682DA3"/>
    <w:rsid w:val="00683B17"/>
    <w:rsid w:val="0069283F"/>
    <w:rsid w:val="00692B88"/>
    <w:rsid w:val="00692DA8"/>
    <w:rsid w:val="006940F6"/>
    <w:rsid w:val="006942FD"/>
    <w:rsid w:val="00695C4D"/>
    <w:rsid w:val="0069613D"/>
    <w:rsid w:val="006978CD"/>
    <w:rsid w:val="006A0C55"/>
    <w:rsid w:val="006A28C0"/>
    <w:rsid w:val="006A3145"/>
    <w:rsid w:val="006A6622"/>
    <w:rsid w:val="006A6691"/>
    <w:rsid w:val="006A6B90"/>
    <w:rsid w:val="006A7523"/>
    <w:rsid w:val="006A7C72"/>
    <w:rsid w:val="006B0021"/>
    <w:rsid w:val="006B05AC"/>
    <w:rsid w:val="006B1F98"/>
    <w:rsid w:val="006B2B3F"/>
    <w:rsid w:val="006B6D05"/>
    <w:rsid w:val="006C12AF"/>
    <w:rsid w:val="006C341C"/>
    <w:rsid w:val="006D24A3"/>
    <w:rsid w:val="006D2A85"/>
    <w:rsid w:val="006D2F24"/>
    <w:rsid w:val="006D4215"/>
    <w:rsid w:val="006D5DE3"/>
    <w:rsid w:val="006D6692"/>
    <w:rsid w:val="006E21AA"/>
    <w:rsid w:val="006E33BB"/>
    <w:rsid w:val="006E3615"/>
    <w:rsid w:val="006E596F"/>
    <w:rsid w:val="006E6C7E"/>
    <w:rsid w:val="006E7669"/>
    <w:rsid w:val="006E7A0C"/>
    <w:rsid w:val="006F1451"/>
    <w:rsid w:val="006F1538"/>
    <w:rsid w:val="006F7755"/>
    <w:rsid w:val="006F7B0C"/>
    <w:rsid w:val="00700551"/>
    <w:rsid w:val="0070072F"/>
    <w:rsid w:val="007012B0"/>
    <w:rsid w:val="00701ABC"/>
    <w:rsid w:val="00706A1F"/>
    <w:rsid w:val="00706C81"/>
    <w:rsid w:val="007079EE"/>
    <w:rsid w:val="00714E6E"/>
    <w:rsid w:val="0071508C"/>
    <w:rsid w:val="0071613C"/>
    <w:rsid w:val="00717BA7"/>
    <w:rsid w:val="007208B2"/>
    <w:rsid w:val="00720CA7"/>
    <w:rsid w:val="00721BDA"/>
    <w:rsid w:val="0072351C"/>
    <w:rsid w:val="0072357C"/>
    <w:rsid w:val="0072408B"/>
    <w:rsid w:val="007256DF"/>
    <w:rsid w:val="00725A35"/>
    <w:rsid w:val="00726374"/>
    <w:rsid w:val="00730418"/>
    <w:rsid w:val="007324EA"/>
    <w:rsid w:val="00732B0E"/>
    <w:rsid w:val="0073306A"/>
    <w:rsid w:val="00733603"/>
    <w:rsid w:val="007347B9"/>
    <w:rsid w:val="00734F0A"/>
    <w:rsid w:val="007361CE"/>
    <w:rsid w:val="00737415"/>
    <w:rsid w:val="00741380"/>
    <w:rsid w:val="0074152E"/>
    <w:rsid w:val="00741FB2"/>
    <w:rsid w:val="00744A7E"/>
    <w:rsid w:val="00744D82"/>
    <w:rsid w:val="00750690"/>
    <w:rsid w:val="007510DD"/>
    <w:rsid w:val="007523C4"/>
    <w:rsid w:val="0075365E"/>
    <w:rsid w:val="00754A48"/>
    <w:rsid w:val="00754D2A"/>
    <w:rsid w:val="00756992"/>
    <w:rsid w:val="00757E8C"/>
    <w:rsid w:val="00760BD7"/>
    <w:rsid w:val="00760ECB"/>
    <w:rsid w:val="00761764"/>
    <w:rsid w:val="007671EC"/>
    <w:rsid w:val="00770F01"/>
    <w:rsid w:val="00771DA9"/>
    <w:rsid w:val="00776D54"/>
    <w:rsid w:val="0078043A"/>
    <w:rsid w:val="007855C2"/>
    <w:rsid w:val="00790B9B"/>
    <w:rsid w:val="00792238"/>
    <w:rsid w:val="007944D9"/>
    <w:rsid w:val="007949E1"/>
    <w:rsid w:val="00797A3E"/>
    <w:rsid w:val="00797F03"/>
    <w:rsid w:val="007A02B8"/>
    <w:rsid w:val="007B0E04"/>
    <w:rsid w:val="007B149F"/>
    <w:rsid w:val="007B22BA"/>
    <w:rsid w:val="007B3245"/>
    <w:rsid w:val="007B3441"/>
    <w:rsid w:val="007B5A98"/>
    <w:rsid w:val="007C080C"/>
    <w:rsid w:val="007C2A54"/>
    <w:rsid w:val="007C48C4"/>
    <w:rsid w:val="007C5770"/>
    <w:rsid w:val="007C73D8"/>
    <w:rsid w:val="007C7D2A"/>
    <w:rsid w:val="007D0428"/>
    <w:rsid w:val="007D19B6"/>
    <w:rsid w:val="007D4553"/>
    <w:rsid w:val="007D56A1"/>
    <w:rsid w:val="007D69F3"/>
    <w:rsid w:val="007D6E77"/>
    <w:rsid w:val="007E04C6"/>
    <w:rsid w:val="007E0615"/>
    <w:rsid w:val="007E1B2B"/>
    <w:rsid w:val="007E751A"/>
    <w:rsid w:val="007E7614"/>
    <w:rsid w:val="007E7615"/>
    <w:rsid w:val="007F0C2A"/>
    <w:rsid w:val="007F1B2A"/>
    <w:rsid w:val="007F20CF"/>
    <w:rsid w:val="007F2947"/>
    <w:rsid w:val="007F6027"/>
    <w:rsid w:val="007F60DA"/>
    <w:rsid w:val="007F7695"/>
    <w:rsid w:val="0080288D"/>
    <w:rsid w:val="00803D98"/>
    <w:rsid w:val="008059F7"/>
    <w:rsid w:val="008063E3"/>
    <w:rsid w:val="008069D3"/>
    <w:rsid w:val="00814E24"/>
    <w:rsid w:val="008173EB"/>
    <w:rsid w:val="00817CEB"/>
    <w:rsid w:val="0082106F"/>
    <w:rsid w:val="0082147D"/>
    <w:rsid w:val="00821D08"/>
    <w:rsid w:val="00822D04"/>
    <w:rsid w:val="00822F56"/>
    <w:rsid w:val="00824DEA"/>
    <w:rsid w:val="0082511D"/>
    <w:rsid w:val="00830167"/>
    <w:rsid w:val="00830780"/>
    <w:rsid w:val="00830B1B"/>
    <w:rsid w:val="00831BAB"/>
    <w:rsid w:val="00831D65"/>
    <w:rsid w:val="00831EAF"/>
    <w:rsid w:val="008327FF"/>
    <w:rsid w:val="0083418E"/>
    <w:rsid w:val="00834BED"/>
    <w:rsid w:val="00835080"/>
    <w:rsid w:val="008356AE"/>
    <w:rsid w:val="00841287"/>
    <w:rsid w:val="00841879"/>
    <w:rsid w:val="00842694"/>
    <w:rsid w:val="00842C5D"/>
    <w:rsid w:val="008437E6"/>
    <w:rsid w:val="00843D17"/>
    <w:rsid w:val="00844F2A"/>
    <w:rsid w:val="00845A2B"/>
    <w:rsid w:val="00845B96"/>
    <w:rsid w:val="008470D1"/>
    <w:rsid w:val="008507E9"/>
    <w:rsid w:val="0085082B"/>
    <w:rsid w:val="00854B2E"/>
    <w:rsid w:val="00855B27"/>
    <w:rsid w:val="008561B4"/>
    <w:rsid w:val="008579CE"/>
    <w:rsid w:val="0086119A"/>
    <w:rsid w:val="00861E30"/>
    <w:rsid w:val="00864049"/>
    <w:rsid w:val="00864751"/>
    <w:rsid w:val="00865F30"/>
    <w:rsid w:val="0087172D"/>
    <w:rsid w:val="008718BA"/>
    <w:rsid w:val="00871C57"/>
    <w:rsid w:val="00871FC3"/>
    <w:rsid w:val="008739C9"/>
    <w:rsid w:val="00873EA7"/>
    <w:rsid w:val="008773C5"/>
    <w:rsid w:val="0088211C"/>
    <w:rsid w:val="00882549"/>
    <w:rsid w:val="00883D42"/>
    <w:rsid w:val="00884996"/>
    <w:rsid w:val="00885B7D"/>
    <w:rsid w:val="00887231"/>
    <w:rsid w:val="00887686"/>
    <w:rsid w:val="008914EF"/>
    <w:rsid w:val="00891CD0"/>
    <w:rsid w:val="008921D5"/>
    <w:rsid w:val="00895458"/>
    <w:rsid w:val="00897C79"/>
    <w:rsid w:val="008A05D5"/>
    <w:rsid w:val="008A0983"/>
    <w:rsid w:val="008A0EE5"/>
    <w:rsid w:val="008A414C"/>
    <w:rsid w:val="008A7806"/>
    <w:rsid w:val="008A7EE2"/>
    <w:rsid w:val="008B2A4F"/>
    <w:rsid w:val="008B46CC"/>
    <w:rsid w:val="008B55FD"/>
    <w:rsid w:val="008B6364"/>
    <w:rsid w:val="008B6BF1"/>
    <w:rsid w:val="008B71F9"/>
    <w:rsid w:val="008B7980"/>
    <w:rsid w:val="008C0371"/>
    <w:rsid w:val="008C2317"/>
    <w:rsid w:val="008C3736"/>
    <w:rsid w:val="008C3A7A"/>
    <w:rsid w:val="008C50E7"/>
    <w:rsid w:val="008C5427"/>
    <w:rsid w:val="008C610C"/>
    <w:rsid w:val="008C6DC7"/>
    <w:rsid w:val="008D0F01"/>
    <w:rsid w:val="008D0FC4"/>
    <w:rsid w:val="008D1263"/>
    <w:rsid w:val="008D1DD4"/>
    <w:rsid w:val="008D1E95"/>
    <w:rsid w:val="008D59C9"/>
    <w:rsid w:val="008D5CC5"/>
    <w:rsid w:val="008D67AA"/>
    <w:rsid w:val="008D7813"/>
    <w:rsid w:val="008E16F1"/>
    <w:rsid w:val="008E2078"/>
    <w:rsid w:val="008E26EA"/>
    <w:rsid w:val="008E416F"/>
    <w:rsid w:val="008E4FBE"/>
    <w:rsid w:val="008E4FE2"/>
    <w:rsid w:val="008E605B"/>
    <w:rsid w:val="008E7382"/>
    <w:rsid w:val="008F17E1"/>
    <w:rsid w:val="008F2038"/>
    <w:rsid w:val="008F3BCA"/>
    <w:rsid w:val="008F5D70"/>
    <w:rsid w:val="008F7B54"/>
    <w:rsid w:val="00903BD1"/>
    <w:rsid w:val="009056AA"/>
    <w:rsid w:val="00910A7E"/>
    <w:rsid w:val="00911D0D"/>
    <w:rsid w:val="00913866"/>
    <w:rsid w:val="0091391B"/>
    <w:rsid w:val="00913ABA"/>
    <w:rsid w:val="009150C8"/>
    <w:rsid w:val="00915DF6"/>
    <w:rsid w:val="00916BA8"/>
    <w:rsid w:val="00920552"/>
    <w:rsid w:val="00920AE8"/>
    <w:rsid w:val="00921FE3"/>
    <w:rsid w:val="00922B52"/>
    <w:rsid w:val="0092470E"/>
    <w:rsid w:val="00927BD9"/>
    <w:rsid w:val="00930312"/>
    <w:rsid w:val="00930B64"/>
    <w:rsid w:val="0093254A"/>
    <w:rsid w:val="00932823"/>
    <w:rsid w:val="00934036"/>
    <w:rsid w:val="00936828"/>
    <w:rsid w:val="0093732C"/>
    <w:rsid w:val="00937D13"/>
    <w:rsid w:val="00940BE0"/>
    <w:rsid w:val="00941C52"/>
    <w:rsid w:val="00945661"/>
    <w:rsid w:val="00950621"/>
    <w:rsid w:val="00950EB4"/>
    <w:rsid w:val="0095138F"/>
    <w:rsid w:val="0095250D"/>
    <w:rsid w:val="009529E2"/>
    <w:rsid w:val="0095366E"/>
    <w:rsid w:val="00953945"/>
    <w:rsid w:val="00953E3B"/>
    <w:rsid w:val="00957108"/>
    <w:rsid w:val="00960265"/>
    <w:rsid w:val="0096108D"/>
    <w:rsid w:val="009613BE"/>
    <w:rsid w:val="00964E5C"/>
    <w:rsid w:val="009675BD"/>
    <w:rsid w:val="00970890"/>
    <w:rsid w:val="009725D6"/>
    <w:rsid w:val="00972808"/>
    <w:rsid w:val="00974341"/>
    <w:rsid w:val="00974FF7"/>
    <w:rsid w:val="00975FA5"/>
    <w:rsid w:val="00982DD1"/>
    <w:rsid w:val="0098571E"/>
    <w:rsid w:val="00986F49"/>
    <w:rsid w:val="00991C50"/>
    <w:rsid w:val="00991D62"/>
    <w:rsid w:val="00994FBF"/>
    <w:rsid w:val="00997972"/>
    <w:rsid w:val="009A0956"/>
    <w:rsid w:val="009A2C67"/>
    <w:rsid w:val="009A42FB"/>
    <w:rsid w:val="009A5723"/>
    <w:rsid w:val="009A5BC4"/>
    <w:rsid w:val="009A668A"/>
    <w:rsid w:val="009B28E5"/>
    <w:rsid w:val="009B2950"/>
    <w:rsid w:val="009B392B"/>
    <w:rsid w:val="009B4103"/>
    <w:rsid w:val="009C0A7D"/>
    <w:rsid w:val="009C0DF6"/>
    <w:rsid w:val="009C0FA3"/>
    <w:rsid w:val="009C1465"/>
    <w:rsid w:val="009C5247"/>
    <w:rsid w:val="009C5637"/>
    <w:rsid w:val="009C5D56"/>
    <w:rsid w:val="009C6B52"/>
    <w:rsid w:val="009C71A8"/>
    <w:rsid w:val="009C7BE0"/>
    <w:rsid w:val="009C7C6B"/>
    <w:rsid w:val="009D0FBB"/>
    <w:rsid w:val="009D3AE7"/>
    <w:rsid w:val="009D3C89"/>
    <w:rsid w:val="009D58B2"/>
    <w:rsid w:val="009D5A7D"/>
    <w:rsid w:val="009E01A0"/>
    <w:rsid w:val="009E2A13"/>
    <w:rsid w:val="009E34EB"/>
    <w:rsid w:val="009E51DE"/>
    <w:rsid w:val="009E5473"/>
    <w:rsid w:val="009E55A0"/>
    <w:rsid w:val="009E5AB6"/>
    <w:rsid w:val="009E5D82"/>
    <w:rsid w:val="009E6F1F"/>
    <w:rsid w:val="009E7BED"/>
    <w:rsid w:val="009F1EB5"/>
    <w:rsid w:val="009F53B4"/>
    <w:rsid w:val="009F7CB2"/>
    <w:rsid w:val="00A004DD"/>
    <w:rsid w:val="00A049A0"/>
    <w:rsid w:val="00A1027B"/>
    <w:rsid w:val="00A10512"/>
    <w:rsid w:val="00A13169"/>
    <w:rsid w:val="00A16777"/>
    <w:rsid w:val="00A16D39"/>
    <w:rsid w:val="00A25385"/>
    <w:rsid w:val="00A25D04"/>
    <w:rsid w:val="00A263F0"/>
    <w:rsid w:val="00A27032"/>
    <w:rsid w:val="00A32E99"/>
    <w:rsid w:val="00A33D2F"/>
    <w:rsid w:val="00A3477F"/>
    <w:rsid w:val="00A347A7"/>
    <w:rsid w:val="00A35234"/>
    <w:rsid w:val="00A35CB4"/>
    <w:rsid w:val="00A37241"/>
    <w:rsid w:val="00A37C9E"/>
    <w:rsid w:val="00A37DCC"/>
    <w:rsid w:val="00A4044D"/>
    <w:rsid w:val="00A45CC9"/>
    <w:rsid w:val="00A462E9"/>
    <w:rsid w:val="00A46482"/>
    <w:rsid w:val="00A476EC"/>
    <w:rsid w:val="00A47E31"/>
    <w:rsid w:val="00A50C6B"/>
    <w:rsid w:val="00A52AFA"/>
    <w:rsid w:val="00A52C38"/>
    <w:rsid w:val="00A54C97"/>
    <w:rsid w:val="00A55A28"/>
    <w:rsid w:val="00A57A2A"/>
    <w:rsid w:val="00A60193"/>
    <w:rsid w:val="00A62065"/>
    <w:rsid w:val="00A638A2"/>
    <w:rsid w:val="00A70034"/>
    <w:rsid w:val="00A74116"/>
    <w:rsid w:val="00A74C0A"/>
    <w:rsid w:val="00A765FC"/>
    <w:rsid w:val="00A774B8"/>
    <w:rsid w:val="00A7757F"/>
    <w:rsid w:val="00A77631"/>
    <w:rsid w:val="00A77B93"/>
    <w:rsid w:val="00A77D84"/>
    <w:rsid w:val="00A81BB0"/>
    <w:rsid w:val="00A826E4"/>
    <w:rsid w:val="00A83EE4"/>
    <w:rsid w:val="00A8472A"/>
    <w:rsid w:val="00A84A1A"/>
    <w:rsid w:val="00A87F91"/>
    <w:rsid w:val="00A90303"/>
    <w:rsid w:val="00A90440"/>
    <w:rsid w:val="00A90B2D"/>
    <w:rsid w:val="00A91153"/>
    <w:rsid w:val="00A914AA"/>
    <w:rsid w:val="00A923A6"/>
    <w:rsid w:val="00A93115"/>
    <w:rsid w:val="00A9375A"/>
    <w:rsid w:val="00A93922"/>
    <w:rsid w:val="00A94394"/>
    <w:rsid w:val="00A945EF"/>
    <w:rsid w:val="00A9566A"/>
    <w:rsid w:val="00AA1D65"/>
    <w:rsid w:val="00AA2ACC"/>
    <w:rsid w:val="00AA39EA"/>
    <w:rsid w:val="00AA3DD2"/>
    <w:rsid w:val="00AA41F8"/>
    <w:rsid w:val="00AA444E"/>
    <w:rsid w:val="00AA4A84"/>
    <w:rsid w:val="00AA4C35"/>
    <w:rsid w:val="00AA575F"/>
    <w:rsid w:val="00AA6FB0"/>
    <w:rsid w:val="00AB0145"/>
    <w:rsid w:val="00AB0C7F"/>
    <w:rsid w:val="00AB1899"/>
    <w:rsid w:val="00AB18CC"/>
    <w:rsid w:val="00AB24DC"/>
    <w:rsid w:val="00AB24F3"/>
    <w:rsid w:val="00AB458C"/>
    <w:rsid w:val="00AC04A2"/>
    <w:rsid w:val="00AC13F0"/>
    <w:rsid w:val="00AC1948"/>
    <w:rsid w:val="00AC2FEB"/>
    <w:rsid w:val="00AC4035"/>
    <w:rsid w:val="00AC4C25"/>
    <w:rsid w:val="00AC4FDA"/>
    <w:rsid w:val="00AC5950"/>
    <w:rsid w:val="00AC6EE2"/>
    <w:rsid w:val="00AC702A"/>
    <w:rsid w:val="00AD0821"/>
    <w:rsid w:val="00AD0A4E"/>
    <w:rsid w:val="00AD1745"/>
    <w:rsid w:val="00AD2461"/>
    <w:rsid w:val="00AD3A37"/>
    <w:rsid w:val="00AD4CFD"/>
    <w:rsid w:val="00AE1EBD"/>
    <w:rsid w:val="00AE2247"/>
    <w:rsid w:val="00AE2E57"/>
    <w:rsid w:val="00AE5352"/>
    <w:rsid w:val="00AE63B9"/>
    <w:rsid w:val="00AF0DDC"/>
    <w:rsid w:val="00AF26DC"/>
    <w:rsid w:val="00AF313B"/>
    <w:rsid w:val="00AF53BE"/>
    <w:rsid w:val="00AF55DB"/>
    <w:rsid w:val="00AF5BA8"/>
    <w:rsid w:val="00AF62BE"/>
    <w:rsid w:val="00AF640C"/>
    <w:rsid w:val="00AF7DDA"/>
    <w:rsid w:val="00B004CF"/>
    <w:rsid w:val="00B0163F"/>
    <w:rsid w:val="00B02CA2"/>
    <w:rsid w:val="00B04529"/>
    <w:rsid w:val="00B04F02"/>
    <w:rsid w:val="00B06453"/>
    <w:rsid w:val="00B067A9"/>
    <w:rsid w:val="00B117F2"/>
    <w:rsid w:val="00B12047"/>
    <w:rsid w:val="00B120E9"/>
    <w:rsid w:val="00B1395A"/>
    <w:rsid w:val="00B14395"/>
    <w:rsid w:val="00B15CE5"/>
    <w:rsid w:val="00B15EA3"/>
    <w:rsid w:val="00B17884"/>
    <w:rsid w:val="00B20461"/>
    <w:rsid w:val="00B2086D"/>
    <w:rsid w:val="00B21158"/>
    <w:rsid w:val="00B21209"/>
    <w:rsid w:val="00B232D0"/>
    <w:rsid w:val="00B240AC"/>
    <w:rsid w:val="00B311B3"/>
    <w:rsid w:val="00B31B44"/>
    <w:rsid w:val="00B3517D"/>
    <w:rsid w:val="00B35FD1"/>
    <w:rsid w:val="00B368C6"/>
    <w:rsid w:val="00B37914"/>
    <w:rsid w:val="00B37970"/>
    <w:rsid w:val="00B41606"/>
    <w:rsid w:val="00B420FB"/>
    <w:rsid w:val="00B4238B"/>
    <w:rsid w:val="00B4251D"/>
    <w:rsid w:val="00B42575"/>
    <w:rsid w:val="00B42696"/>
    <w:rsid w:val="00B431A3"/>
    <w:rsid w:val="00B4518B"/>
    <w:rsid w:val="00B4591D"/>
    <w:rsid w:val="00B5039E"/>
    <w:rsid w:val="00B512FF"/>
    <w:rsid w:val="00B52D56"/>
    <w:rsid w:val="00B53A39"/>
    <w:rsid w:val="00B53F34"/>
    <w:rsid w:val="00B5457B"/>
    <w:rsid w:val="00B562FA"/>
    <w:rsid w:val="00B57393"/>
    <w:rsid w:val="00B57FAB"/>
    <w:rsid w:val="00B61FD4"/>
    <w:rsid w:val="00B63392"/>
    <w:rsid w:val="00B638A5"/>
    <w:rsid w:val="00B64544"/>
    <w:rsid w:val="00B6709B"/>
    <w:rsid w:val="00B7141D"/>
    <w:rsid w:val="00B71767"/>
    <w:rsid w:val="00B7337D"/>
    <w:rsid w:val="00B74954"/>
    <w:rsid w:val="00B76870"/>
    <w:rsid w:val="00B76947"/>
    <w:rsid w:val="00B7791D"/>
    <w:rsid w:val="00B7793F"/>
    <w:rsid w:val="00B80DA2"/>
    <w:rsid w:val="00B81EDD"/>
    <w:rsid w:val="00B85A30"/>
    <w:rsid w:val="00B90251"/>
    <w:rsid w:val="00B92D20"/>
    <w:rsid w:val="00B93100"/>
    <w:rsid w:val="00B9476A"/>
    <w:rsid w:val="00B94B4C"/>
    <w:rsid w:val="00B97245"/>
    <w:rsid w:val="00BA4B47"/>
    <w:rsid w:val="00BA4D0F"/>
    <w:rsid w:val="00BA7C6D"/>
    <w:rsid w:val="00BB0614"/>
    <w:rsid w:val="00BB098E"/>
    <w:rsid w:val="00BB694A"/>
    <w:rsid w:val="00BC0CB9"/>
    <w:rsid w:val="00BC1F0E"/>
    <w:rsid w:val="00BC314C"/>
    <w:rsid w:val="00BC37A8"/>
    <w:rsid w:val="00BC42DF"/>
    <w:rsid w:val="00BC48BE"/>
    <w:rsid w:val="00BC5E03"/>
    <w:rsid w:val="00BC65EA"/>
    <w:rsid w:val="00BC6DBA"/>
    <w:rsid w:val="00BC70A4"/>
    <w:rsid w:val="00BC7197"/>
    <w:rsid w:val="00BC7244"/>
    <w:rsid w:val="00BD002C"/>
    <w:rsid w:val="00BD02A8"/>
    <w:rsid w:val="00BD04D0"/>
    <w:rsid w:val="00BD1CB0"/>
    <w:rsid w:val="00BE075A"/>
    <w:rsid w:val="00BE4277"/>
    <w:rsid w:val="00BE6083"/>
    <w:rsid w:val="00BF024B"/>
    <w:rsid w:val="00BF053F"/>
    <w:rsid w:val="00BF0BE2"/>
    <w:rsid w:val="00BF2C99"/>
    <w:rsid w:val="00BF3159"/>
    <w:rsid w:val="00BF51CE"/>
    <w:rsid w:val="00BF791B"/>
    <w:rsid w:val="00C0251B"/>
    <w:rsid w:val="00C02FDC"/>
    <w:rsid w:val="00C03699"/>
    <w:rsid w:val="00C03BD8"/>
    <w:rsid w:val="00C05B74"/>
    <w:rsid w:val="00C063B8"/>
    <w:rsid w:val="00C0668B"/>
    <w:rsid w:val="00C1069D"/>
    <w:rsid w:val="00C120E2"/>
    <w:rsid w:val="00C1481C"/>
    <w:rsid w:val="00C2029F"/>
    <w:rsid w:val="00C20F17"/>
    <w:rsid w:val="00C20FFC"/>
    <w:rsid w:val="00C211C3"/>
    <w:rsid w:val="00C222D4"/>
    <w:rsid w:val="00C22A46"/>
    <w:rsid w:val="00C24EF3"/>
    <w:rsid w:val="00C26C45"/>
    <w:rsid w:val="00C31CBA"/>
    <w:rsid w:val="00C32EA5"/>
    <w:rsid w:val="00C33E5C"/>
    <w:rsid w:val="00C3459B"/>
    <w:rsid w:val="00C36C13"/>
    <w:rsid w:val="00C372C7"/>
    <w:rsid w:val="00C37BD5"/>
    <w:rsid w:val="00C42AC0"/>
    <w:rsid w:val="00C43705"/>
    <w:rsid w:val="00C448D9"/>
    <w:rsid w:val="00C44ECA"/>
    <w:rsid w:val="00C451A2"/>
    <w:rsid w:val="00C45CCE"/>
    <w:rsid w:val="00C47CCD"/>
    <w:rsid w:val="00C51513"/>
    <w:rsid w:val="00C534AE"/>
    <w:rsid w:val="00C561D5"/>
    <w:rsid w:val="00C56D21"/>
    <w:rsid w:val="00C611FC"/>
    <w:rsid w:val="00C61E9A"/>
    <w:rsid w:val="00C62ECB"/>
    <w:rsid w:val="00C64A9E"/>
    <w:rsid w:val="00C656ED"/>
    <w:rsid w:val="00C668B4"/>
    <w:rsid w:val="00C7076D"/>
    <w:rsid w:val="00C712F0"/>
    <w:rsid w:val="00C72C05"/>
    <w:rsid w:val="00C7576D"/>
    <w:rsid w:val="00C847DC"/>
    <w:rsid w:val="00C8492D"/>
    <w:rsid w:val="00C85243"/>
    <w:rsid w:val="00C91AD5"/>
    <w:rsid w:val="00C921AC"/>
    <w:rsid w:val="00C95132"/>
    <w:rsid w:val="00C96874"/>
    <w:rsid w:val="00CA018E"/>
    <w:rsid w:val="00CA0A3F"/>
    <w:rsid w:val="00CA1297"/>
    <w:rsid w:val="00CA1443"/>
    <w:rsid w:val="00CA2160"/>
    <w:rsid w:val="00CA2C89"/>
    <w:rsid w:val="00CA2E2A"/>
    <w:rsid w:val="00CA5846"/>
    <w:rsid w:val="00CA5C81"/>
    <w:rsid w:val="00CA5DD9"/>
    <w:rsid w:val="00CA5DE1"/>
    <w:rsid w:val="00CB3961"/>
    <w:rsid w:val="00CB4725"/>
    <w:rsid w:val="00CB5517"/>
    <w:rsid w:val="00CB5585"/>
    <w:rsid w:val="00CB5586"/>
    <w:rsid w:val="00CB6619"/>
    <w:rsid w:val="00CB6909"/>
    <w:rsid w:val="00CB701C"/>
    <w:rsid w:val="00CB7278"/>
    <w:rsid w:val="00CC126C"/>
    <w:rsid w:val="00CC66D1"/>
    <w:rsid w:val="00CD1CC7"/>
    <w:rsid w:val="00CD53D2"/>
    <w:rsid w:val="00CD7020"/>
    <w:rsid w:val="00CD7C8B"/>
    <w:rsid w:val="00CE20C9"/>
    <w:rsid w:val="00CE264E"/>
    <w:rsid w:val="00CE491E"/>
    <w:rsid w:val="00CE6430"/>
    <w:rsid w:val="00CE6A41"/>
    <w:rsid w:val="00CE70E4"/>
    <w:rsid w:val="00CF0A71"/>
    <w:rsid w:val="00CF0CB0"/>
    <w:rsid w:val="00CF3AD0"/>
    <w:rsid w:val="00CF3FBF"/>
    <w:rsid w:val="00CF4B64"/>
    <w:rsid w:val="00D03153"/>
    <w:rsid w:val="00D039F9"/>
    <w:rsid w:val="00D04276"/>
    <w:rsid w:val="00D04711"/>
    <w:rsid w:val="00D05560"/>
    <w:rsid w:val="00D060BF"/>
    <w:rsid w:val="00D10DE2"/>
    <w:rsid w:val="00D11FA7"/>
    <w:rsid w:val="00D13205"/>
    <w:rsid w:val="00D1416A"/>
    <w:rsid w:val="00D15263"/>
    <w:rsid w:val="00D20825"/>
    <w:rsid w:val="00D20839"/>
    <w:rsid w:val="00D211D5"/>
    <w:rsid w:val="00D22DD8"/>
    <w:rsid w:val="00D24F19"/>
    <w:rsid w:val="00D266B0"/>
    <w:rsid w:val="00D30748"/>
    <w:rsid w:val="00D3166A"/>
    <w:rsid w:val="00D3212E"/>
    <w:rsid w:val="00D3251C"/>
    <w:rsid w:val="00D33FAE"/>
    <w:rsid w:val="00D34974"/>
    <w:rsid w:val="00D359BD"/>
    <w:rsid w:val="00D35A62"/>
    <w:rsid w:val="00D37FAC"/>
    <w:rsid w:val="00D41EA9"/>
    <w:rsid w:val="00D431D0"/>
    <w:rsid w:val="00D46166"/>
    <w:rsid w:val="00D46DCA"/>
    <w:rsid w:val="00D47C69"/>
    <w:rsid w:val="00D51EA2"/>
    <w:rsid w:val="00D52ABC"/>
    <w:rsid w:val="00D62B7C"/>
    <w:rsid w:val="00D62FE8"/>
    <w:rsid w:val="00D63365"/>
    <w:rsid w:val="00D667C2"/>
    <w:rsid w:val="00D706D6"/>
    <w:rsid w:val="00D71C9B"/>
    <w:rsid w:val="00D72F44"/>
    <w:rsid w:val="00D744EF"/>
    <w:rsid w:val="00D8077E"/>
    <w:rsid w:val="00D81F2C"/>
    <w:rsid w:val="00D829C8"/>
    <w:rsid w:val="00D83715"/>
    <w:rsid w:val="00D83CEC"/>
    <w:rsid w:val="00D83DCE"/>
    <w:rsid w:val="00D84C86"/>
    <w:rsid w:val="00D85976"/>
    <w:rsid w:val="00D85CDD"/>
    <w:rsid w:val="00D86892"/>
    <w:rsid w:val="00D909EB"/>
    <w:rsid w:val="00D90D6B"/>
    <w:rsid w:val="00D93ED6"/>
    <w:rsid w:val="00D970DE"/>
    <w:rsid w:val="00D97B95"/>
    <w:rsid w:val="00DA0B36"/>
    <w:rsid w:val="00DA315C"/>
    <w:rsid w:val="00DA7C37"/>
    <w:rsid w:val="00DB096A"/>
    <w:rsid w:val="00DB0C78"/>
    <w:rsid w:val="00DB62AD"/>
    <w:rsid w:val="00DB7084"/>
    <w:rsid w:val="00DB79E1"/>
    <w:rsid w:val="00DB7CD1"/>
    <w:rsid w:val="00DC0D9B"/>
    <w:rsid w:val="00DC25ED"/>
    <w:rsid w:val="00DC29C3"/>
    <w:rsid w:val="00DC31C3"/>
    <w:rsid w:val="00DC3B01"/>
    <w:rsid w:val="00DC4412"/>
    <w:rsid w:val="00DC53E0"/>
    <w:rsid w:val="00DC5EE7"/>
    <w:rsid w:val="00DC736D"/>
    <w:rsid w:val="00DD0A86"/>
    <w:rsid w:val="00DD366B"/>
    <w:rsid w:val="00DD394E"/>
    <w:rsid w:val="00DD430B"/>
    <w:rsid w:val="00DD482B"/>
    <w:rsid w:val="00DD6BE1"/>
    <w:rsid w:val="00DD7B4E"/>
    <w:rsid w:val="00DD7E7A"/>
    <w:rsid w:val="00DE1111"/>
    <w:rsid w:val="00DE1C65"/>
    <w:rsid w:val="00DE3D21"/>
    <w:rsid w:val="00DE694E"/>
    <w:rsid w:val="00DF0755"/>
    <w:rsid w:val="00DF202A"/>
    <w:rsid w:val="00DF2331"/>
    <w:rsid w:val="00DF4349"/>
    <w:rsid w:val="00DF4EAC"/>
    <w:rsid w:val="00DF5631"/>
    <w:rsid w:val="00DF5A84"/>
    <w:rsid w:val="00DF6639"/>
    <w:rsid w:val="00DF7498"/>
    <w:rsid w:val="00DF7522"/>
    <w:rsid w:val="00E00430"/>
    <w:rsid w:val="00E01FD6"/>
    <w:rsid w:val="00E02C03"/>
    <w:rsid w:val="00E02DA7"/>
    <w:rsid w:val="00E0456D"/>
    <w:rsid w:val="00E12CE4"/>
    <w:rsid w:val="00E12DCB"/>
    <w:rsid w:val="00E14A21"/>
    <w:rsid w:val="00E210CD"/>
    <w:rsid w:val="00E2251E"/>
    <w:rsid w:val="00E236C2"/>
    <w:rsid w:val="00E247DB"/>
    <w:rsid w:val="00E25D8E"/>
    <w:rsid w:val="00E260F9"/>
    <w:rsid w:val="00E27DFB"/>
    <w:rsid w:val="00E30156"/>
    <w:rsid w:val="00E32A90"/>
    <w:rsid w:val="00E32E07"/>
    <w:rsid w:val="00E33527"/>
    <w:rsid w:val="00E353FA"/>
    <w:rsid w:val="00E371A2"/>
    <w:rsid w:val="00E4238C"/>
    <w:rsid w:val="00E42B8E"/>
    <w:rsid w:val="00E42F21"/>
    <w:rsid w:val="00E43F32"/>
    <w:rsid w:val="00E44961"/>
    <w:rsid w:val="00E46F37"/>
    <w:rsid w:val="00E4772D"/>
    <w:rsid w:val="00E503DA"/>
    <w:rsid w:val="00E50CD8"/>
    <w:rsid w:val="00E5382C"/>
    <w:rsid w:val="00E53991"/>
    <w:rsid w:val="00E547F7"/>
    <w:rsid w:val="00E54C4B"/>
    <w:rsid w:val="00E60959"/>
    <w:rsid w:val="00E609E8"/>
    <w:rsid w:val="00E62546"/>
    <w:rsid w:val="00E63E0B"/>
    <w:rsid w:val="00E64735"/>
    <w:rsid w:val="00E6564F"/>
    <w:rsid w:val="00E66546"/>
    <w:rsid w:val="00E66804"/>
    <w:rsid w:val="00E66DBE"/>
    <w:rsid w:val="00E67FE5"/>
    <w:rsid w:val="00E7188A"/>
    <w:rsid w:val="00E73697"/>
    <w:rsid w:val="00E73FE0"/>
    <w:rsid w:val="00E76908"/>
    <w:rsid w:val="00E76AB5"/>
    <w:rsid w:val="00E76ABA"/>
    <w:rsid w:val="00E76DDD"/>
    <w:rsid w:val="00E77E76"/>
    <w:rsid w:val="00E81D17"/>
    <w:rsid w:val="00E828CD"/>
    <w:rsid w:val="00E82B25"/>
    <w:rsid w:val="00E85652"/>
    <w:rsid w:val="00E869C9"/>
    <w:rsid w:val="00E934C0"/>
    <w:rsid w:val="00E940B2"/>
    <w:rsid w:val="00E9487C"/>
    <w:rsid w:val="00E953F2"/>
    <w:rsid w:val="00E97658"/>
    <w:rsid w:val="00EA00A7"/>
    <w:rsid w:val="00EA0CD0"/>
    <w:rsid w:val="00EA1C8E"/>
    <w:rsid w:val="00EA63A7"/>
    <w:rsid w:val="00EA6DCE"/>
    <w:rsid w:val="00EA76FC"/>
    <w:rsid w:val="00EB27C5"/>
    <w:rsid w:val="00EB49A8"/>
    <w:rsid w:val="00EC21BE"/>
    <w:rsid w:val="00EC38EB"/>
    <w:rsid w:val="00EC635D"/>
    <w:rsid w:val="00EC648D"/>
    <w:rsid w:val="00EC6551"/>
    <w:rsid w:val="00ED00C4"/>
    <w:rsid w:val="00ED1240"/>
    <w:rsid w:val="00ED13CA"/>
    <w:rsid w:val="00ED14F1"/>
    <w:rsid w:val="00EE0AD5"/>
    <w:rsid w:val="00EE253D"/>
    <w:rsid w:val="00EE2691"/>
    <w:rsid w:val="00EE37EF"/>
    <w:rsid w:val="00EE5530"/>
    <w:rsid w:val="00EF0CC3"/>
    <w:rsid w:val="00EF33C1"/>
    <w:rsid w:val="00EF3A76"/>
    <w:rsid w:val="00EF442C"/>
    <w:rsid w:val="00EF46F1"/>
    <w:rsid w:val="00F0011A"/>
    <w:rsid w:val="00F00425"/>
    <w:rsid w:val="00F04AA9"/>
    <w:rsid w:val="00F04BE9"/>
    <w:rsid w:val="00F05CA3"/>
    <w:rsid w:val="00F1038F"/>
    <w:rsid w:val="00F11CCD"/>
    <w:rsid w:val="00F13A14"/>
    <w:rsid w:val="00F15443"/>
    <w:rsid w:val="00F15B68"/>
    <w:rsid w:val="00F16A78"/>
    <w:rsid w:val="00F170DD"/>
    <w:rsid w:val="00F17918"/>
    <w:rsid w:val="00F214BC"/>
    <w:rsid w:val="00F23D17"/>
    <w:rsid w:val="00F254AC"/>
    <w:rsid w:val="00F2696A"/>
    <w:rsid w:val="00F3206D"/>
    <w:rsid w:val="00F3365D"/>
    <w:rsid w:val="00F34074"/>
    <w:rsid w:val="00F35B89"/>
    <w:rsid w:val="00F36BC3"/>
    <w:rsid w:val="00F374F7"/>
    <w:rsid w:val="00F40A18"/>
    <w:rsid w:val="00F42F23"/>
    <w:rsid w:val="00F43119"/>
    <w:rsid w:val="00F43E3C"/>
    <w:rsid w:val="00F452A2"/>
    <w:rsid w:val="00F4628B"/>
    <w:rsid w:val="00F50A75"/>
    <w:rsid w:val="00F53B5D"/>
    <w:rsid w:val="00F54237"/>
    <w:rsid w:val="00F5519B"/>
    <w:rsid w:val="00F552DB"/>
    <w:rsid w:val="00F57E88"/>
    <w:rsid w:val="00F57F74"/>
    <w:rsid w:val="00F605B6"/>
    <w:rsid w:val="00F61632"/>
    <w:rsid w:val="00F6206B"/>
    <w:rsid w:val="00F657A8"/>
    <w:rsid w:val="00F65A62"/>
    <w:rsid w:val="00F670F6"/>
    <w:rsid w:val="00F6774C"/>
    <w:rsid w:val="00F71206"/>
    <w:rsid w:val="00F7525F"/>
    <w:rsid w:val="00F8079B"/>
    <w:rsid w:val="00F80F29"/>
    <w:rsid w:val="00F8399A"/>
    <w:rsid w:val="00F923C5"/>
    <w:rsid w:val="00F93065"/>
    <w:rsid w:val="00F93DB3"/>
    <w:rsid w:val="00F94A25"/>
    <w:rsid w:val="00F96279"/>
    <w:rsid w:val="00F968EE"/>
    <w:rsid w:val="00F9691A"/>
    <w:rsid w:val="00FA0A20"/>
    <w:rsid w:val="00FA19B2"/>
    <w:rsid w:val="00FA7542"/>
    <w:rsid w:val="00FA75B7"/>
    <w:rsid w:val="00FB05BB"/>
    <w:rsid w:val="00FB1A11"/>
    <w:rsid w:val="00FB330E"/>
    <w:rsid w:val="00FB38CE"/>
    <w:rsid w:val="00FB4C88"/>
    <w:rsid w:val="00FB55E1"/>
    <w:rsid w:val="00FB5C7B"/>
    <w:rsid w:val="00FB5E18"/>
    <w:rsid w:val="00FB62E1"/>
    <w:rsid w:val="00FB6F9E"/>
    <w:rsid w:val="00FB7341"/>
    <w:rsid w:val="00FC043A"/>
    <w:rsid w:val="00FC0DBD"/>
    <w:rsid w:val="00FD06E8"/>
    <w:rsid w:val="00FD2295"/>
    <w:rsid w:val="00FD2924"/>
    <w:rsid w:val="00FD42A7"/>
    <w:rsid w:val="00FD4B0C"/>
    <w:rsid w:val="00FD4DEC"/>
    <w:rsid w:val="00FD5E44"/>
    <w:rsid w:val="00FD6188"/>
    <w:rsid w:val="00FD6C59"/>
    <w:rsid w:val="00FD6EE5"/>
    <w:rsid w:val="00FD7A01"/>
    <w:rsid w:val="00FE0CC4"/>
    <w:rsid w:val="00FE0EE6"/>
    <w:rsid w:val="00FE17CC"/>
    <w:rsid w:val="00FE2DB0"/>
    <w:rsid w:val="00FE3084"/>
    <w:rsid w:val="00FE3BC1"/>
    <w:rsid w:val="00FE42C1"/>
    <w:rsid w:val="00FE4C9A"/>
    <w:rsid w:val="00FE50BA"/>
    <w:rsid w:val="00FE50E5"/>
    <w:rsid w:val="00FF019C"/>
    <w:rsid w:val="00FF0523"/>
    <w:rsid w:val="00FF0C2F"/>
    <w:rsid w:val="00FF0D0E"/>
    <w:rsid w:val="00FF4130"/>
    <w:rsid w:val="00FF622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006e31" stroke="f">
      <v:fill color="#006e31"/>
      <v:stroke on="f"/>
      <v:shadow color="black" opacity="49151f" offset=".74833mm,.74833mm"/>
    </o:shapedefaults>
    <o:shapelayout v:ext="edit">
      <o:idmap v:ext="edit" data="2"/>
    </o:shapelayout>
  </w:shapeDefaults>
  <w:doNotEmbedSmartTags/>
  <w:decimalSymbol w:val=","/>
  <w:listSeparator w:val=";"/>
  <w14:docId w14:val="4E4F37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ourier" w:eastAsia="Times New Roman" w:hAnsi="Courier" w:cs="Times New Roman"/>
        <w:lang w:val="de-DE"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12269E"/>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link w:val="KommentartextZchn"/>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KommentartextZchn">
    <w:name w:val="Kommentartext Zchn"/>
    <w:basedOn w:val="Absatz-Standardschriftart"/>
    <w:link w:val="Kommentartext"/>
    <w:semiHidden/>
    <w:rsid w:val="0012269E"/>
  </w:style>
  <w:style w:type="paragraph" w:styleId="Listenabsatz">
    <w:name w:val="List Paragraph"/>
    <w:basedOn w:val="Standard"/>
    <w:uiPriority w:val="34"/>
    <w:qFormat/>
    <w:rsid w:val="008D1DD4"/>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5619418">
      <w:bodyDiv w:val="1"/>
      <w:marLeft w:val="0"/>
      <w:marRight w:val="0"/>
      <w:marTop w:val="0"/>
      <w:marBottom w:val="0"/>
      <w:divBdr>
        <w:top w:val="none" w:sz="0" w:space="0" w:color="auto"/>
        <w:left w:val="none" w:sz="0" w:space="0" w:color="auto"/>
        <w:bottom w:val="none" w:sz="0" w:space="0" w:color="auto"/>
        <w:right w:val="none" w:sz="0" w:space="0" w:color="auto"/>
      </w:divBdr>
    </w:div>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0492021">
      <w:bodyDiv w:val="1"/>
      <w:marLeft w:val="0"/>
      <w:marRight w:val="0"/>
      <w:marTop w:val="0"/>
      <w:marBottom w:val="0"/>
      <w:divBdr>
        <w:top w:val="none" w:sz="0" w:space="0" w:color="auto"/>
        <w:left w:val="none" w:sz="0" w:space="0" w:color="auto"/>
        <w:bottom w:val="none" w:sz="0" w:space="0" w:color="auto"/>
        <w:right w:val="none" w:sz="0" w:space="0" w:color="auto"/>
      </w:divBdr>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899305">
      <w:bodyDiv w:val="1"/>
      <w:marLeft w:val="0"/>
      <w:marRight w:val="0"/>
      <w:marTop w:val="0"/>
      <w:marBottom w:val="0"/>
      <w:divBdr>
        <w:top w:val="none" w:sz="0" w:space="0" w:color="auto"/>
        <w:left w:val="none" w:sz="0" w:space="0" w:color="auto"/>
        <w:bottom w:val="none" w:sz="0" w:space="0" w:color="auto"/>
        <w:right w:val="none" w:sz="0" w:space="0" w:color="auto"/>
      </w:divBdr>
      <w:divsChild>
        <w:div w:id="1697464102">
          <w:marLeft w:val="0"/>
          <w:marRight w:val="0"/>
          <w:marTop w:val="0"/>
          <w:marBottom w:val="0"/>
          <w:divBdr>
            <w:top w:val="none" w:sz="0" w:space="0" w:color="auto"/>
            <w:left w:val="none" w:sz="0" w:space="0" w:color="auto"/>
            <w:bottom w:val="none" w:sz="0" w:space="0" w:color="auto"/>
            <w:right w:val="none" w:sz="0" w:space="0" w:color="auto"/>
          </w:divBdr>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2898253">
      <w:bodyDiv w:val="1"/>
      <w:marLeft w:val="0"/>
      <w:marRight w:val="0"/>
      <w:marTop w:val="0"/>
      <w:marBottom w:val="0"/>
      <w:divBdr>
        <w:top w:val="none" w:sz="0" w:space="0" w:color="auto"/>
        <w:left w:val="none" w:sz="0" w:space="0" w:color="auto"/>
        <w:bottom w:val="none" w:sz="0" w:space="0" w:color="auto"/>
        <w:right w:val="none" w:sz="0" w:space="0" w:color="auto"/>
      </w:divBdr>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8452878">
      <w:bodyDiv w:val="1"/>
      <w:marLeft w:val="0"/>
      <w:marRight w:val="0"/>
      <w:marTop w:val="0"/>
      <w:marBottom w:val="0"/>
      <w:divBdr>
        <w:top w:val="none" w:sz="0" w:space="0" w:color="auto"/>
        <w:left w:val="none" w:sz="0" w:space="0" w:color="auto"/>
        <w:bottom w:val="none" w:sz="0" w:space="0" w:color="auto"/>
        <w:right w:val="none" w:sz="0" w:space="0" w:color="auto"/>
      </w:divBdr>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445403">
      <w:bodyDiv w:val="1"/>
      <w:marLeft w:val="0"/>
      <w:marRight w:val="0"/>
      <w:marTop w:val="0"/>
      <w:marBottom w:val="0"/>
      <w:divBdr>
        <w:top w:val="none" w:sz="0" w:space="0" w:color="auto"/>
        <w:left w:val="none" w:sz="0" w:space="0" w:color="auto"/>
        <w:bottom w:val="none" w:sz="0" w:space="0" w:color="auto"/>
        <w:right w:val="none" w:sz="0" w:space="0" w:color="auto"/>
      </w:divBdr>
      <w:divsChild>
        <w:div w:id="1031224150">
          <w:marLeft w:val="0"/>
          <w:marRight w:val="0"/>
          <w:marTop w:val="0"/>
          <w:marBottom w:val="0"/>
          <w:divBdr>
            <w:top w:val="none" w:sz="0" w:space="0" w:color="auto"/>
            <w:left w:val="none" w:sz="0" w:space="0" w:color="auto"/>
            <w:bottom w:val="none" w:sz="0" w:space="0" w:color="auto"/>
            <w:right w:val="none" w:sz="0" w:space="0" w:color="auto"/>
          </w:divBdr>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yperlink" Target="http://www.amazone.net" TargetMode="External"/><Relationship Id="rId18" Type="http://schemas.openxmlformats.org/officeDocument/2006/relationships/image" Target="media/image7.jpeg"/><Relationship Id="rId26" Type="http://schemas.openxmlformats.org/officeDocument/2006/relationships/hyperlink" Target="https://www.xing.com/company/amazone" TargetMode="External"/><Relationship Id="rId3" Type="http://schemas.openxmlformats.org/officeDocument/2006/relationships/styles" Target="styles.xml"/><Relationship Id="rId21" Type="http://schemas.openxmlformats.org/officeDocument/2006/relationships/image" Target="media/image8.jpeg"/><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hyperlink" Target="https://instagram.com/amazone_group" TargetMode="External"/><Relationship Id="rId25" Type="http://schemas.openxmlformats.org/officeDocument/2006/relationships/image" Target="cid:LinkedIn_80de4e9c-c7a3-41e3-8e11-063f7eace13d.jpg" TargetMode="External"/><Relationship Id="rId2" Type="http://schemas.openxmlformats.org/officeDocument/2006/relationships/numbering" Target="numbering.xml"/><Relationship Id="rId16" Type="http://schemas.openxmlformats.org/officeDocument/2006/relationships/image" Target="cid:FB_70d43fd1-a841-4de4-bbaa-3e1f495f95d3.jpg" TargetMode="External"/><Relationship Id="rId20" Type="http://schemas.openxmlformats.org/officeDocument/2006/relationships/hyperlink" Target="https://www.youtube.com/user/amazonede" TargetMode="External"/><Relationship Id="rId29"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9.jpeg"/><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6.jpeg"/><Relationship Id="rId23" Type="http://schemas.openxmlformats.org/officeDocument/2006/relationships/hyperlink" Target="https://www.linkedin.com/company/amazone-group/" TargetMode="External"/><Relationship Id="rId28" Type="http://schemas.openxmlformats.org/officeDocument/2006/relationships/image" Target="cid:Xing1_e3730686-2953-47a9-9c47-dbaa518a9207.jpg" TargetMode="External"/><Relationship Id="rId10" Type="http://schemas.openxmlformats.org/officeDocument/2006/relationships/image" Target="media/image3.jpeg"/><Relationship Id="rId19" Type="http://schemas.openxmlformats.org/officeDocument/2006/relationships/image" Target="cid:IG_efb650a7-31e4-4674-98db-f2d2d5c58dce.jpg" TargetMode="Externa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hyperlink" Target="https://www.facebook.com/amazone.group" TargetMode="External"/><Relationship Id="rId22" Type="http://schemas.openxmlformats.org/officeDocument/2006/relationships/image" Target="cid:YT_e9180d16-5a2b-4618-92e9-22a015f9cafb.jpg" TargetMode="External"/><Relationship Id="rId27" Type="http://schemas.openxmlformats.org/officeDocument/2006/relationships/image" Target="media/image10.jpeg"/><Relationship Id="rId30" Type="http://schemas.openxmlformats.org/officeDocument/2006/relationships/footer" Target="footer1.xml"/></Relationships>
</file>

<file path=word/_rels/header1.xml.rels><?xml version="1.0" encoding="UTF-8" standalone="yes"?>
<Relationships xmlns="http://schemas.openxmlformats.org/package/2006/relationships"><Relationship Id="rId2" Type="http://schemas.openxmlformats.org/officeDocument/2006/relationships/image" Target="media/image12.png"/><Relationship Id="rId1" Type="http://schemas.openxmlformats.org/officeDocument/2006/relationships/image" Target="media/image11.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2B05F7D-76A4-43E7-85E0-33AD9B212F4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4</Pages>
  <Words>417</Words>
  <Characters>2630</Characters>
  <Application>Microsoft Office Word</Application>
  <DocSecurity>0</DocSecurity>
  <Lines>21</Lines>
  <Paragraphs>6</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GO for Future</vt:lpstr>
      <vt:lpstr>PI Amazone Jahresbericht 2008</vt:lpstr>
    </vt:vector>
  </TitlesOfParts>
  <Manager/>
  <Company/>
  <LinksUpToDate>false</LinksUpToDate>
  <CharactersWithSpaces>3041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GO for Future</dc:title>
  <dc:subject/>
  <dc:creator/>
  <cp:keywords/>
  <dc:description/>
  <cp:lastModifiedBy/>
  <cp:revision>1</cp:revision>
  <cp:lastPrinted>2010-02-24T09:10:00Z</cp:lastPrinted>
  <dcterms:created xsi:type="dcterms:W3CDTF">2021-08-03T08:21:00Z</dcterms:created>
  <dcterms:modified xsi:type="dcterms:W3CDTF">2022-09-15T13:28:00Z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AdHocReviewCycleID">
    <vt:i4>977551352</vt:i4>
  </property>
  <property fmtid="{D5CDD505-2E9C-101B-9397-08002B2CF9AE}" pid="4" name="_PreviousAdHocReviewCycleID">
    <vt:i4>533499960</vt:i4>
  </property>
  <property fmtid="{D5CDD505-2E9C-101B-9397-08002B2CF9AE}" pid="5" name="_ReviewingToolsShownOnce">
    <vt:lpwstr/>
  </property>
</Properties>
</file>